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7A" w:rsidRDefault="00AB047A">
      <w:pPr>
        <w:rPr>
          <w:sz w:val="84"/>
          <w:szCs w:val="84"/>
          <w:u w:val="single"/>
        </w:rPr>
      </w:pPr>
    </w:p>
    <w:p w:rsidR="00AB047A" w:rsidRDefault="00AB047A">
      <w:pPr>
        <w:rPr>
          <w:sz w:val="84"/>
          <w:szCs w:val="84"/>
          <w:u w:val="single"/>
        </w:rPr>
      </w:pPr>
    </w:p>
    <w:p w:rsidR="00AB047A" w:rsidRDefault="00AB047A">
      <w:pPr>
        <w:rPr>
          <w:sz w:val="84"/>
          <w:szCs w:val="84"/>
          <w:u w:val="single"/>
        </w:rPr>
      </w:pPr>
    </w:p>
    <w:p w:rsidR="00AB047A" w:rsidRDefault="00AB047A">
      <w:pPr>
        <w:rPr>
          <w:sz w:val="84"/>
          <w:szCs w:val="84"/>
          <w:u w:val="single"/>
        </w:rPr>
      </w:pPr>
    </w:p>
    <w:p w:rsidR="00AB047A" w:rsidRDefault="00210992">
      <w:pPr>
        <w:jc w:val="center"/>
        <w:rPr>
          <w:rFonts w:ascii="方正小标宋简体" w:eastAsia="方正小标宋简体"/>
          <w:sz w:val="44"/>
          <w:szCs w:val="44"/>
        </w:rPr>
      </w:pPr>
      <w:r>
        <w:rPr>
          <w:rFonts w:ascii="方正小标宋简体" w:eastAsia="方正小标宋简体" w:hint="eastAsia"/>
          <w:sz w:val="44"/>
          <w:szCs w:val="44"/>
        </w:rPr>
        <w:t>2021</w:t>
      </w:r>
      <w:r>
        <w:rPr>
          <w:rFonts w:ascii="方正小标宋简体" w:eastAsia="方正小标宋简体" w:hint="eastAsia"/>
          <w:sz w:val="44"/>
          <w:szCs w:val="44"/>
        </w:rPr>
        <w:t>年中共琼海市委党校本级（单位）</w:t>
      </w:r>
    </w:p>
    <w:p w:rsidR="00AB047A" w:rsidRDefault="00210992">
      <w:pPr>
        <w:jc w:val="center"/>
        <w:rPr>
          <w:rFonts w:ascii="方正小标宋简体" w:eastAsia="方正小标宋简体"/>
          <w:sz w:val="44"/>
          <w:szCs w:val="44"/>
        </w:rPr>
      </w:pPr>
      <w:r>
        <w:rPr>
          <w:rFonts w:ascii="方正小标宋简体" w:eastAsia="方正小标宋简体" w:hint="eastAsia"/>
          <w:sz w:val="44"/>
          <w:szCs w:val="44"/>
        </w:rPr>
        <w:t>预算</w:t>
      </w:r>
    </w:p>
    <w:p w:rsidR="00AB047A" w:rsidRDefault="00AB047A">
      <w:pPr>
        <w:ind w:firstLine="1680"/>
        <w:jc w:val="center"/>
        <w:rPr>
          <w:sz w:val="84"/>
          <w:szCs w:val="84"/>
        </w:rPr>
      </w:pPr>
    </w:p>
    <w:p w:rsidR="00AB047A" w:rsidRDefault="00AB047A">
      <w:pPr>
        <w:ind w:firstLine="1680"/>
        <w:jc w:val="center"/>
        <w:rPr>
          <w:sz w:val="84"/>
          <w:szCs w:val="84"/>
        </w:rPr>
      </w:pPr>
    </w:p>
    <w:p w:rsidR="00AB047A" w:rsidRDefault="00AB047A">
      <w:pPr>
        <w:ind w:firstLine="1680"/>
        <w:jc w:val="center"/>
        <w:rPr>
          <w:sz w:val="84"/>
          <w:szCs w:val="84"/>
        </w:rPr>
      </w:pPr>
    </w:p>
    <w:p w:rsidR="00AB047A" w:rsidRDefault="00AB047A">
      <w:pPr>
        <w:ind w:firstLine="1680"/>
        <w:jc w:val="center"/>
        <w:rPr>
          <w:sz w:val="84"/>
          <w:szCs w:val="84"/>
        </w:rPr>
      </w:pPr>
    </w:p>
    <w:p w:rsidR="00AB047A" w:rsidRDefault="00AB047A">
      <w:pPr>
        <w:ind w:firstLine="1680"/>
        <w:jc w:val="center"/>
        <w:rPr>
          <w:sz w:val="84"/>
          <w:szCs w:val="84"/>
        </w:rPr>
      </w:pPr>
    </w:p>
    <w:p w:rsidR="00AB047A" w:rsidRDefault="00AB047A">
      <w:pPr>
        <w:rPr>
          <w:sz w:val="84"/>
          <w:szCs w:val="84"/>
        </w:rPr>
      </w:pPr>
    </w:p>
    <w:p w:rsidR="00AB047A" w:rsidRDefault="00210992">
      <w:pPr>
        <w:jc w:val="center"/>
        <w:rPr>
          <w:rFonts w:ascii="黑体" w:eastAsia="黑体" w:hAnsi="黑体"/>
          <w:sz w:val="52"/>
          <w:szCs w:val="52"/>
        </w:rPr>
      </w:pPr>
      <w:r>
        <w:rPr>
          <w:rFonts w:ascii="黑体" w:eastAsia="黑体" w:hAnsi="黑体" w:hint="eastAsia"/>
          <w:sz w:val="52"/>
          <w:szCs w:val="52"/>
        </w:rPr>
        <w:t>目录</w:t>
      </w:r>
    </w:p>
    <w:p w:rsidR="00AB047A" w:rsidRDefault="00210992">
      <w:pPr>
        <w:pStyle w:val="ListParagraph8bb30b41-7097-446e-a156-2f1396e1d677"/>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中共琼海市委党</w:t>
      </w:r>
      <w:bookmarkStart w:id="0" w:name="_GoBack"/>
      <w:r w:rsidRPr="00210992">
        <w:rPr>
          <w:rFonts w:ascii="黑体" w:eastAsia="黑体" w:hAnsi="黑体" w:hint="eastAsia"/>
          <w:sz w:val="32"/>
          <w:szCs w:val="32"/>
        </w:rPr>
        <w:t>校</w:t>
      </w:r>
      <w:r w:rsidRPr="00210992">
        <w:rPr>
          <w:rFonts w:ascii="黑体" w:eastAsia="黑体" w:hAnsi="黑体" w:hint="eastAsia"/>
          <w:sz w:val="32"/>
          <w:szCs w:val="32"/>
        </w:rPr>
        <w:t>本级</w:t>
      </w:r>
      <w:bookmarkEnd w:id="0"/>
      <w:r>
        <w:rPr>
          <w:rFonts w:ascii="黑体" w:eastAsia="黑体" w:hAnsi="黑体" w:hint="eastAsia"/>
          <w:sz w:val="32"/>
          <w:szCs w:val="32"/>
        </w:rPr>
        <w:t>概况</w:t>
      </w:r>
    </w:p>
    <w:p w:rsidR="00AB047A" w:rsidRDefault="00210992">
      <w:pPr>
        <w:pStyle w:val="ListParagraph8bb30b41-7097-446e-a156-2f1396e1d677"/>
        <w:numPr>
          <w:ilvl w:val="0"/>
          <w:numId w:val="2"/>
        </w:numPr>
        <w:ind w:firstLineChars="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主要职能</w:t>
      </w:r>
    </w:p>
    <w:p w:rsidR="00AB047A" w:rsidRDefault="00210992">
      <w:pPr>
        <w:pStyle w:val="ListParagraph8bb30b41-7097-446e-a156-2f1396e1d677"/>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中共琼海市委党校本级（单位）</w:t>
      </w:r>
      <w:r>
        <w:rPr>
          <w:rFonts w:ascii="黑体" w:eastAsia="黑体" w:hAnsi="黑体" w:hint="eastAsia"/>
          <w:sz w:val="32"/>
          <w:szCs w:val="32"/>
        </w:rPr>
        <w:t>2021</w:t>
      </w:r>
      <w:r>
        <w:rPr>
          <w:rFonts w:ascii="黑体" w:eastAsia="黑体" w:hAnsi="黑体" w:hint="eastAsia"/>
          <w:sz w:val="32"/>
          <w:szCs w:val="32"/>
        </w:rPr>
        <w:t>年单位预算表</w:t>
      </w:r>
    </w:p>
    <w:p w:rsidR="00AB047A" w:rsidRDefault="00210992">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AB047A" w:rsidRDefault="00210992">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AB047A" w:rsidRDefault="00210992">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AB047A" w:rsidRDefault="00210992">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AB047A" w:rsidRDefault="00210992">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AB047A" w:rsidRPr="00210992" w:rsidRDefault="00210992">
      <w:pPr>
        <w:pStyle w:val="ListParagraph8bb30b41-7097-446e-a156-2f1396e1d677"/>
        <w:numPr>
          <w:ilvl w:val="0"/>
          <w:numId w:val="3"/>
        </w:numPr>
        <w:ind w:firstLineChars="0"/>
        <w:rPr>
          <w:rFonts w:ascii="仿宋_GB2312" w:eastAsia="仿宋_GB2312" w:hAnsi="仿宋_GB2312" w:cs="仿宋_GB2312"/>
          <w:sz w:val="32"/>
          <w:szCs w:val="32"/>
        </w:rPr>
      </w:pPr>
      <w:r w:rsidRPr="00210992">
        <w:rPr>
          <w:rFonts w:ascii="仿宋_GB2312" w:eastAsia="仿宋_GB2312" w:hAnsi="仿宋_GB2312" w:cs="仿宋_GB2312" w:hint="eastAsia"/>
          <w:sz w:val="32"/>
          <w:szCs w:val="32"/>
        </w:rPr>
        <w:t>政府性基金预算“三公”经费支出表</w:t>
      </w:r>
    </w:p>
    <w:p w:rsidR="00AB047A" w:rsidRPr="00210992" w:rsidRDefault="00210992">
      <w:pPr>
        <w:pStyle w:val="ListParagraph8bb30b41-7097-446e-a156-2f1396e1d677"/>
        <w:numPr>
          <w:ilvl w:val="0"/>
          <w:numId w:val="3"/>
        </w:numPr>
        <w:ind w:firstLineChars="0"/>
        <w:jc w:val="left"/>
        <w:rPr>
          <w:rFonts w:ascii="黑体" w:eastAsia="黑体" w:hAnsi="黑体"/>
          <w:sz w:val="32"/>
          <w:szCs w:val="32"/>
        </w:rPr>
      </w:pPr>
      <w:r w:rsidRPr="00210992">
        <w:rPr>
          <w:rFonts w:ascii="仿宋_GB2312" w:eastAsia="仿宋_GB2312" w:hAnsi="仿宋_GB2312" w:cs="仿宋_GB2312" w:hint="eastAsia"/>
          <w:sz w:val="32"/>
          <w:szCs w:val="32"/>
        </w:rPr>
        <w:t>单位</w:t>
      </w:r>
      <w:r w:rsidRPr="00210992">
        <w:rPr>
          <w:rFonts w:ascii="仿宋_GB2312" w:eastAsia="仿宋_GB2312" w:hAnsi="仿宋_GB2312" w:cs="仿宋_GB2312" w:hint="eastAsia"/>
          <w:sz w:val="32"/>
          <w:szCs w:val="32"/>
        </w:rPr>
        <w:t>收支总表</w:t>
      </w:r>
    </w:p>
    <w:p w:rsidR="00AB047A" w:rsidRPr="00210992" w:rsidRDefault="00210992">
      <w:pPr>
        <w:pStyle w:val="ListParagraph8bb30b41-7097-446e-a156-2f1396e1d677"/>
        <w:numPr>
          <w:ilvl w:val="0"/>
          <w:numId w:val="3"/>
        </w:numPr>
        <w:ind w:firstLineChars="0"/>
        <w:jc w:val="left"/>
        <w:rPr>
          <w:rFonts w:ascii="黑体" w:eastAsia="黑体" w:hAnsi="黑体"/>
          <w:sz w:val="32"/>
          <w:szCs w:val="32"/>
        </w:rPr>
      </w:pPr>
      <w:r w:rsidRPr="00210992">
        <w:rPr>
          <w:rFonts w:ascii="仿宋_GB2312" w:eastAsia="仿宋_GB2312" w:hAnsi="仿宋_GB2312" w:cs="仿宋_GB2312" w:hint="eastAsia"/>
          <w:sz w:val="32"/>
          <w:szCs w:val="32"/>
        </w:rPr>
        <w:t>单位</w:t>
      </w:r>
      <w:r w:rsidRPr="00210992">
        <w:rPr>
          <w:rFonts w:ascii="仿宋_GB2312" w:eastAsia="仿宋_GB2312" w:hAnsi="仿宋_GB2312" w:cs="仿宋_GB2312" w:hint="eastAsia"/>
          <w:sz w:val="32"/>
          <w:szCs w:val="32"/>
        </w:rPr>
        <w:t>收入总表</w:t>
      </w:r>
    </w:p>
    <w:p w:rsidR="00AB047A" w:rsidRDefault="00210992">
      <w:pPr>
        <w:pStyle w:val="ListParagraph8bb30b41-7097-446e-a156-2f1396e1d677"/>
        <w:numPr>
          <w:ilvl w:val="0"/>
          <w:numId w:val="3"/>
        </w:numPr>
        <w:ind w:firstLineChars="0"/>
        <w:jc w:val="left"/>
        <w:rPr>
          <w:rFonts w:ascii="黑体" w:eastAsia="黑体" w:hAnsi="黑体"/>
          <w:sz w:val="32"/>
          <w:szCs w:val="32"/>
        </w:rPr>
      </w:pPr>
      <w:r w:rsidRPr="00210992">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AB047A" w:rsidRDefault="00210992">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AB047A" w:rsidRDefault="00210992">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中共琼海市委党校本级（单位）</w:t>
      </w:r>
      <w:r>
        <w:rPr>
          <w:rFonts w:ascii="黑体" w:eastAsia="黑体" w:hAnsi="黑体" w:hint="eastAsia"/>
          <w:sz w:val="32"/>
          <w:szCs w:val="32"/>
        </w:rPr>
        <w:t>2021</w:t>
      </w:r>
      <w:r>
        <w:rPr>
          <w:rFonts w:ascii="黑体" w:eastAsia="黑体" w:hAnsi="黑体" w:hint="eastAsia"/>
          <w:sz w:val="32"/>
          <w:szCs w:val="32"/>
        </w:rPr>
        <w:t>年单位预算情况说明</w:t>
      </w:r>
    </w:p>
    <w:p w:rsidR="00AB047A" w:rsidRDefault="00210992">
      <w:pPr>
        <w:pStyle w:val="ListParagraph8bb30b41-7097-446e-a156-2f1396e1d67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AB047A" w:rsidRDefault="00AB047A">
      <w:pPr>
        <w:pStyle w:val="ListParagraph8bb30b41-7097-446e-a156-2f1396e1d677"/>
        <w:ind w:left="1320" w:firstLineChars="0" w:firstLine="0"/>
        <w:jc w:val="left"/>
        <w:rPr>
          <w:rFonts w:ascii="黑体" w:eastAsia="黑体" w:hAnsi="黑体"/>
          <w:sz w:val="32"/>
          <w:szCs w:val="32"/>
        </w:rPr>
      </w:pPr>
    </w:p>
    <w:p w:rsidR="00AB047A" w:rsidRDefault="00AB047A">
      <w:pPr>
        <w:jc w:val="left"/>
        <w:rPr>
          <w:rFonts w:ascii="黑体" w:eastAsia="黑体" w:hAnsi="黑体"/>
          <w:sz w:val="32"/>
          <w:szCs w:val="32"/>
        </w:rPr>
      </w:pPr>
    </w:p>
    <w:p w:rsidR="00AB047A" w:rsidRDefault="00210992">
      <w:pPr>
        <w:pStyle w:val="ListParagraph8bb30b41-7097-446e-a156-2f1396e1d677"/>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Pr>
          <w:rFonts w:ascii="黑体" w:eastAsia="黑体" w:hAnsi="黑体" w:hint="eastAsia"/>
          <w:sz w:val="32"/>
          <w:szCs w:val="32"/>
        </w:rPr>
        <w:t>中共琼海市委党校本级（单位）概况</w:t>
      </w:r>
    </w:p>
    <w:p w:rsidR="00AB047A" w:rsidRDefault="00AB047A">
      <w:pPr>
        <w:jc w:val="left"/>
        <w:rPr>
          <w:rFonts w:ascii="仿宋_GB2312" w:eastAsia="仿宋_GB2312" w:hAnsi="仿宋_GB2312" w:cs="仿宋_GB2312"/>
          <w:sz w:val="32"/>
          <w:szCs w:val="32"/>
        </w:rPr>
      </w:pPr>
    </w:p>
    <w:p w:rsidR="00AB047A" w:rsidRDefault="00210992">
      <w:pPr>
        <w:pStyle w:val="ListParagraph8bb30b41-7097-446e-a156-2f1396e1d677"/>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AB047A" w:rsidRDefault="00210992">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（一）承担对科级领导干部、农村党支部书记和村主任以及党员干部、基层干部的培训、轮训任务，加强干部的理想信念、党性、党风、党纪、群众路线和政策法规教育；</w:t>
      </w:r>
    </w:p>
    <w:p w:rsidR="00AB047A" w:rsidRDefault="00210992">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（二）负责领导干部和理论宣传骨干的培训；</w:t>
      </w:r>
    </w:p>
    <w:p w:rsidR="00AB047A" w:rsidRDefault="00210992">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（三）负责党员发展对象的培训，以及国有企业和事业单位负责人的培训、轮训；</w:t>
      </w:r>
    </w:p>
    <w:p w:rsidR="00AB047A" w:rsidRDefault="00210992">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（四）研究马列主义、毛泽东思想、邓小平理论、“三个代表”重要思想、习近平新时代中国特设社会主义思想和党的最新理论成果，开展马克思主义中国化最新成果的理论宣传和党的路线、方针、政策的宣传；</w:t>
      </w:r>
    </w:p>
    <w:p w:rsidR="00AB047A" w:rsidRDefault="00210992">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（五）围绕党的中心任务和市委、市政府的工作重点，对重大</w:t>
      </w:r>
      <w:r>
        <w:rPr>
          <w:rFonts w:ascii="仿宋_GB2312" w:eastAsia="仿宋_GB2312" w:hAnsi="黑体" w:cs="仿宋_GB2312" w:hint="eastAsia"/>
          <w:sz w:val="32"/>
          <w:szCs w:val="32"/>
        </w:rPr>
        <w:t>现实问题进行理论研究，为市委、市政府提供决策参考</w:t>
      </w:r>
    </w:p>
    <w:p w:rsidR="00AB047A" w:rsidRDefault="00210992">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（六）承办市委、市政府交办的其他事项。</w:t>
      </w:r>
    </w:p>
    <w:p w:rsidR="00AB047A" w:rsidRDefault="00AB047A">
      <w:pPr>
        <w:ind w:firstLineChars="200" w:firstLine="640"/>
        <w:rPr>
          <w:rFonts w:ascii="黑体" w:eastAsia="黑体" w:hAnsi="黑体"/>
          <w:sz w:val="32"/>
          <w:szCs w:val="32"/>
        </w:rPr>
      </w:pPr>
    </w:p>
    <w:p w:rsidR="00AB047A" w:rsidRDefault="00210992">
      <w:pPr>
        <w:ind w:firstLineChars="200" w:firstLine="640"/>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中共琼海市委党校本级（单位）</w:t>
      </w:r>
    </w:p>
    <w:p w:rsidR="00AB047A" w:rsidRDefault="00210992">
      <w:pPr>
        <w:ind w:firstLineChars="200" w:firstLine="640"/>
        <w:jc w:val="center"/>
        <w:rPr>
          <w:rFonts w:ascii="黑体" w:eastAsia="黑体" w:hAnsi="黑体"/>
          <w:sz w:val="32"/>
          <w:szCs w:val="32"/>
        </w:rPr>
      </w:pPr>
      <w:r>
        <w:rPr>
          <w:rFonts w:ascii="黑体" w:eastAsia="黑体" w:hAnsi="黑体" w:hint="eastAsia"/>
          <w:sz w:val="32"/>
          <w:szCs w:val="32"/>
        </w:rPr>
        <w:t>2021</w:t>
      </w:r>
      <w:r>
        <w:rPr>
          <w:rFonts w:ascii="黑体" w:eastAsia="黑体" w:hAnsi="黑体" w:hint="eastAsia"/>
          <w:sz w:val="32"/>
          <w:szCs w:val="32"/>
        </w:rPr>
        <w:t>年单位预算表</w:t>
      </w:r>
    </w:p>
    <w:p w:rsidR="00AB047A" w:rsidRDefault="00AB047A">
      <w:pPr>
        <w:ind w:left="800"/>
        <w:jc w:val="left"/>
        <w:rPr>
          <w:rFonts w:ascii="黑体" w:eastAsia="黑体" w:hAnsi="黑体"/>
          <w:sz w:val="32"/>
          <w:szCs w:val="32"/>
        </w:rPr>
      </w:pPr>
    </w:p>
    <w:p w:rsidR="00AB047A" w:rsidRDefault="00210992">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AB047A" w:rsidRDefault="00AB047A">
      <w:pPr>
        <w:rPr>
          <w:rFonts w:ascii="黑体" w:eastAsia="黑体" w:hAnsi="黑体"/>
          <w:sz w:val="32"/>
          <w:szCs w:val="32"/>
        </w:rPr>
      </w:pPr>
    </w:p>
    <w:p w:rsidR="00AB047A" w:rsidRDefault="00210992">
      <w:pPr>
        <w:ind w:firstLineChars="150" w:firstLine="480"/>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中共琼海市委党校本级（单位）</w:t>
      </w:r>
      <w:r>
        <w:rPr>
          <w:rFonts w:ascii="黑体" w:eastAsia="黑体" w:hAnsi="黑体" w:hint="eastAsia"/>
          <w:sz w:val="32"/>
          <w:szCs w:val="32"/>
        </w:rPr>
        <w:t>2021</w:t>
      </w:r>
      <w:r>
        <w:rPr>
          <w:rFonts w:ascii="黑体" w:eastAsia="黑体" w:hAnsi="黑体" w:hint="eastAsia"/>
          <w:sz w:val="32"/>
          <w:szCs w:val="32"/>
        </w:rPr>
        <w:t>年单位预算情况说明</w:t>
      </w:r>
    </w:p>
    <w:p w:rsidR="00AB047A" w:rsidRDefault="00AB047A">
      <w:pPr>
        <w:jc w:val="center"/>
        <w:rPr>
          <w:rFonts w:ascii="黑体" w:eastAsia="黑体" w:hAnsi="黑体"/>
          <w:sz w:val="32"/>
          <w:szCs w:val="32"/>
        </w:rPr>
      </w:pPr>
    </w:p>
    <w:p w:rsidR="00AB047A" w:rsidRDefault="00210992">
      <w:pPr>
        <w:ind w:firstLineChars="200" w:firstLine="640"/>
        <w:jc w:val="left"/>
        <w:rPr>
          <w:rFonts w:ascii="黑体" w:eastAsia="黑体" w:hAnsi="黑体"/>
          <w:sz w:val="32"/>
          <w:szCs w:val="32"/>
        </w:rPr>
      </w:pPr>
      <w:r>
        <w:rPr>
          <w:rFonts w:ascii="黑体" w:eastAsia="黑体" w:hAnsi="黑体" w:hint="eastAsia"/>
          <w:sz w:val="32"/>
          <w:szCs w:val="32"/>
        </w:rPr>
        <w:t>一、关于中共琼海市委党校本级（单位）</w:t>
      </w:r>
      <w:r>
        <w:rPr>
          <w:rFonts w:ascii="仿宋_GB2312" w:eastAsia="仿宋_GB2312" w:hAnsi="黑体" w:cs="仿宋_GB2312" w:hint="eastAsia"/>
          <w:sz w:val="32"/>
          <w:szCs w:val="32"/>
        </w:rPr>
        <w:t>2021</w:t>
      </w:r>
      <w:r>
        <w:rPr>
          <w:rFonts w:ascii="黑体" w:eastAsia="黑体" w:hAnsi="黑体" w:hint="eastAsia"/>
          <w:sz w:val="32"/>
          <w:szCs w:val="32"/>
        </w:rPr>
        <w:t>年财政拨款收支预算情况的总体说明</w:t>
      </w:r>
    </w:p>
    <w:p w:rsidR="00AB047A" w:rsidRDefault="00210992">
      <w:pPr>
        <w:ind w:firstLineChars="200" w:firstLine="640"/>
        <w:jc w:val="left"/>
        <w:rPr>
          <w:rFonts w:ascii="仿宋_GB2312" w:eastAsia="仿宋_GB2312" w:hAnsi="黑体"/>
          <w:sz w:val="32"/>
          <w:szCs w:val="32"/>
        </w:rPr>
      </w:pPr>
      <w:r>
        <w:rPr>
          <w:rFonts w:ascii="仿宋_GB2312" w:eastAsia="仿宋_GB2312" w:hAnsi="黑体" w:hint="eastAsia"/>
          <w:sz w:val="32"/>
          <w:szCs w:val="32"/>
        </w:rPr>
        <w:t>中共琼海市委党校本级（单位）</w:t>
      </w:r>
      <w:r>
        <w:rPr>
          <w:rFonts w:ascii="仿宋_GB2312" w:eastAsia="仿宋_GB2312" w:hAnsi="黑体" w:cs="仿宋_GB2312" w:hint="eastAsia"/>
          <w:sz w:val="32"/>
          <w:szCs w:val="32"/>
        </w:rPr>
        <w:t>2021</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404.04</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404.04</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300.54</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103.50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404.04</w:t>
      </w:r>
      <w:r>
        <w:rPr>
          <w:rFonts w:ascii="仿宋_GB2312" w:eastAsia="仿宋_GB2312" w:hAnsi="黑体" w:hint="eastAsia"/>
          <w:sz w:val="32"/>
          <w:szCs w:val="32"/>
        </w:rPr>
        <w:t>万元，包括教育支出</w:t>
      </w:r>
      <w:r>
        <w:rPr>
          <w:rFonts w:ascii="仿宋_GB2312" w:eastAsia="仿宋_GB2312" w:hAnsi="黑体" w:hint="eastAsia"/>
          <w:sz w:val="32"/>
          <w:szCs w:val="32"/>
        </w:rPr>
        <w:t>222.24</w:t>
      </w:r>
      <w:r>
        <w:rPr>
          <w:rFonts w:ascii="仿宋_GB2312" w:eastAsia="仿宋_GB2312" w:hAnsi="黑体" w:hint="eastAsia"/>
          <w:sz w:val="32"/>
          <w:szCs w:val="32"/>
        </w:rPr>
        <w:t>万元、社会保障和就业支出</w:t>
      </w:r>
      <w:r>
        <w:rPr>
          <w:rFonts w:ascii="仿宋_GB2312" w:eastAsia="仿宋_GB2312" w:hAnsi="黑体" w:hint="eastAsia"/>
          <w:sz w:val="32"/>
          <w:szCs w:val="32"/>
        </w:rPr>
        <w:t>22.03</w:t>
      </w:r>
      <w:r>
        <w:rPr>
          <w:rFonts w:ascii="仿宋_GB2312" w:eastAsia="仿宋_GB2312" w:hAnsi="黑体" w:hint="eastAsia"/>
          <w:sz w:val="32"/>
          <w:szCs w:val="32"/>
        </w:rPr>
        <w:t>万元、卫生健康支出</w:t>
      </w:r>
      <w:r>
        <w:rPr>
          <w:rFonts w:ascii="仿宋_GB2312" w:eastAsia="仿宋_GB2312" w:hAnsi="黑体" w:hint="eastAsia"/>
          <w:sz w:val="32"/>
          <w:szCs w:val="32"/>
        </w:rPr>
        <w:t>37.34</w:t>
      </w:r>
      <w:r>
        <w:rPr>
          <w:rFonts w:ascii="仿宋_GB2312" w:eastAsia="仿宋_GB2312" w:hAnsi="黑体" w:hint="eastAsia"/>
          <w:sz w:val="32"/>
          <w:szCs w:val="32"/>
        </w:rPr>
        <w:t>万元、住房保障支出</w:t>
      </w:r>
      <w:r>
        <w:rPr>
          <w:rFonts w:ascii="仿宋_GB2312" w:eastAsia="仿宋_GB2312" w:hAnsi="黑体" w:hint="eastAsia"/>
          <w:sz w:val="32"/>
          <w:szCs w:val="32"/>
        </w:rPr>
        <w:t>18.93</w:t>
      </w:r>
      <w:r>
        <w:rPr>
          <w:rFonts w:ascii="仿宋_GB2312" w:eastAsia="仿宋_GB2312" w:hAnsi="黑体" w:hint="eastAsia"/>
          <w:sz w:val="32"/>
          <w:szCs w:val="32"/>
        </w:rPr>
        <w:t>万元、城乡社区支出</w:t>
      </w:r>
      <w:r>
        <w:rPr>
          <w:rFonts w:ascii="仿宋_GB2312" w:eastAsia="仿宋_GB2312" w:hAnsi="黑体" w:hint="eastAsia"/>
          <w:sz w:val="32"/>
          <w:szCs w:val="32"/>
        </w:rPr>
        <w:t>103.50</w:t>
      </w:r>
      <w:r>
        <w:rPr>
          <w:rFonts w:ascii="仿宋_GB2312" w:eastAsia="仿宋_GB2312" w:hAnsi="黑体" w:hint="eastAsia"/>
          <w:sz w:val="32"/>
          <w:szCs w:val="32"/>
        </w:rPr>
        <w:t>万元，结转下年</w:t>
      </w:r>
      <w:r>
        <w:rPr>
          <w:rFonts w:ascii="仿宋_GB2312" w:eastAsia="仿宋_GB2312" w:hAnsi="黑体"/>
          <w:sz w:val="32"/>
          <w:szCs w:val="32"/>
        </w:rPr>
        <w:t>0</w:t>
      </w:r>
      <w:r>
        <w:rPr>
          <w:rFonts w:ascii="仿宋_GB2312" w:eastAsia="仿宋_GB2312" w:hAnsi="黑体" w:hint="eastAsia"/>
          <w:sz w:val="32"/>
          <w:szCs w:val="32"/>
        </w:rPr>
        <w:t>万元。</w:t>
      </w:r>
    </w:p>
    <w:p w:rsidR="00AB047A" w:rsidRDefault="00210992">
      <w:pPr>
        <w:ind w:firstLineChars="200" w:firstLine="640"/>
        <w:jc w:val="left"/>
        <w:rPr>
          <w:rFonts w:ascii="黑体" w:eastAsia="黑体" w:hAnsi="黑体"/>
          <w:sz w:val="32"/>
          <w:szCs w:val="32"/>
        </w:rPr>
      </w:pPr>
      <w:r>
        <w:rPr>
          <w:rFonts w:ascii="黑体" w:eastAsia="黑体" w:hAnsi="黑体" w:hint="eastAsia"/>
          <w:sz w:val="32"/>
          <w:szCs w:val="32"/>
        </w:rPr>
        <w:t>二、关于中共琼海市委党校本级（单位）</w:t>
      </w:r>
      <w:r>
        <w:rPr>
          <w:rFonts w:ascii="黑体" w:eastAsia="黑体" w:hAnsi="黑体" w:hint="eastAsia"/>
          <w:sz w:val="32"/>
          <w:szCs w:val="32"/>
        </w:rPr>
        <w:t>2021</w:t>
      </w:r>
      <w:r>
        <w:rPr>
          <w:rFonts w:ascii="黑体" w:eastAsia="黑体" w:hAnsi="黑体" w:hint="eastAsia"/>
          <w:sz w:val="32"/>
          <w:szCs w:val="32"/>
        </w:rPr>
        <w:t>年一般公共预算当年拨款情况说明</w:t>
      </w:r>
    </w:p>
    <w:p w:rsidR="00AB047A" w:rsidRDefault="00210992">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AB047A" w:rsidRDefault="00210992">
      <w:pPr>
        <w:ind w:firstLineChars="200" w:firstLine="640"/>
        <w:rPr>
          <w:rFonts w:ascii="仿宋_GB2312" w:eastAsia="仿宋_GB2312" w:hAnsi="黑体"/>
          <w:sz w:val="32"/>
          <w:szCs w:val="32"/>
        </w:rPr>
      </w:pPr>
      <w:r>
        <w:rPr>
          <w:rFonts w:ascii="仿宋_GB2312" w:eastAsia="仿宋_GB2312" w:hAnsi="黑体" w:hint="eastAsia"/>
          <w:sz w:val="32"/>
          <w:szCs w:val="32"/>
        </w:rPr>
        <w:t>中共琼海市委党校本级（单位）</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300.54</w:t>
      </w:r>
      <w:r>
        <w:rPr>
          <w:rFonts w:ascii="仿宋_GB2312" w:eastAsia="仿宋_GB2312" w:hAnsi="黑体" w:hint="eastAsia"/>
          <w:sz w:val="32"/>
          <w:szCs w:val="32"/>
        </w:rPr>
        <w:t>万元，比上年预算数</w:t>
      </w:r>
      <w:r>
        <w:rPr>
          <w:rFonts w:ascii="仿宋_GB2312" w:eastAsia="仿宋_GB2312" w:hAnsi="黑体" w:hint="eastAsia"/>
          <w:sz w:val="32"/>
          <w:szCs w:val="32"/>
        </w:rPr>
        <w:t>340.72</w:t>
      </w:r>
      <w:r>
        <w:rPr>
          <w:rFonts w:ascii="仿宋_GB2312" w:eastAsia="仿宋_GB2312" w:hAnsi="黑体" w:hint="eastAsia"/>
          <w:sz w:val="32"/>
          <w:szCs w:val="32"/>
        </w:rPr>
        <w:t>万元，</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40.18</w:t>
      </w:r>
      <w:r>
        <w:rPr>
          <w:rFonts w:ascii="仿宋_GB2312" w:eastAsia="仿宋_GB2312" w:hAnsi="黑体" w:hint="eastAsia"/>
          <w:sz w:val="32"/>
          <w:szCs w:val="32"/>
        </w:rPr>
        <w:t>万元，主要是教育支出、卫</w:t>
      </w:r>
      <w:r>
        <w:rPr>
          <w:rFonts w:ascii="仿宋_GB2312" w:eastAsia="仿宋_GB2312" w:hAnsi="黑体" w:hint="eastAsia"/>
          <w:sz w:val="32"/>
          <w:szCs w:val="32"/>
        </w:rPr>
        <w:t>生健康支出均有减少。</w:t>
      </w:r>
    </w:p>
    <w:p w:rsidR="00AB047A" w:rsidRDefault="00210992">
      <w:pPr>
        <w:ind w:firstLineChars="200" w:firstLine="640"/>
        <w:rPr>
          <w:rFonts w:ascii="楷体" w:eastAsia="楷体" w:hAnsi="楷体"/>
          <w:sz w:val="32"/>
          <w:szCs w:val="32"/>
        </w:rPr>
      </w:pPr>
      <w:r>
        <w:rPr>
          <w:rFonts w:ascii="楷体" w:eastAsia="楷体" w:hAnsi="楷体" w:hint="eastAsia"/>
          <w:sz w:val="32"/>
          <w:szCs w:val="32"/>
        </w:rPr>
        <w:t>（二）一般公共预算当年拨款结构情况</w:t>
      </w:r>
    </w:p>
    <w:p w:rsidR="00AB047A" w:rsidRDefault="00210992">
      <w:pPr>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教育支出</w:t>
      </w:r>
      <w:r>
        <w:rPr>
          <w:rFonts w:ascii="仿宋_GB2312" w:eastAsia="仿宋_GB2312" w:hAnsi="黑体" w:cs="仿宋_GB2312" w:hint="eastAsia"/>
          <w:sz w:val="32"/>
          <w:szCs w:val="32"/>
        </w:rPr>
        <w:t>222.24</w:t>
      </w:r>
      <w:r>
        <w:rPr>
          <w:rFonts w:ascii="仿宋_GB2312" w:eastAsia="仿宋_GB2312" w:hAnsi="黑体" w:cs="仿宋_GB2312" w:hint="eastAsia"/>
          <w:sz w:val="32"/>
          <w:szCs w:val="32"/>
        </w:rPr>
        <w:t>万元，占</w:t>
      </w:r>
      <w:r>
        <w:rPr>
          <w:rFonts w:ascii="仿宋_GB2312" w:eastAsia="仿宋_GB2312" w:hAnsi="黑体" w:cs="仿宋_GB2312" w:hint="eastAsia"/>
          <w:sz w:val="32"/>
          <w:szCs w:val="32"/>
        </w:rPr>
        <w:t>73.95</w:t>
      </w:r>
      <w:r>
        <w:rPr>
          <w:rFonts w:ascii="仿宋_GB2312" w:eastAsia="仿宋_GB2312" w:hAnsi="黑体" w:cs="仿宋_GB2312"/>
          <w:sz w:val="32"/>
          <w:szCs w:val="32"/>
        </w:rPr>
        <w:t>%</w:t>
      </w:r>
      <w:r>
        <w:rPr>
          <w:rFonts w:ascii="仿宋_GB2312" w:eastAsia="仿宋_GB2312" w:hAnsi="黑体" w:cs="仿宋_GB2312" w:hint="eastAsia"/>
          <w:sz w:val="32"/>
          <w:szCs w:val="32"/>
        </w:rPr>
        <w:t>；社会保障和就业支</w:t>
      </w:r>
      <w:r>
        <w:rPr>
          <w:rFonts w:ascii="仿宋_GB2312" w:eastAsia="仿宋_GB2312" w:hAnsi="黑体" w:cs="仿宋_GB2312" w:hint="eastAsia"/>
          <w:sz w:val="32"/>
          <w:szCs w:val="32"/>
        </w:rPr>
        <w:lastRenderedPageBreak/>
        <w:t>出</w:t>
      </w:r>
      <w:r>
        <w:rPr>
          <w:rFonts w:ascii="仿宋_GB2312" w:eastAsia="仿宋_GB2312" w:hAnsi="黑体" w:cs="仿宋_GB2312" w:hint="eastAsia"/>
          <w:sz w:val="32"/>
          <w:szCs w:val="32"/>
        </w:rPr>
        <w:t>22.03</w:t>
      </w:r>
      <w:r>
        <w:rPr>
          <w:rFonts w:ascii="仿宋_GB2312" w:eastAsia="仿宋_GB2312" w:hAnsi="黑体" w:cs="仿宋_GB2312" w:hint="eastAsia"/>
          <w:sz w:val="32"/>
          <w:szCs w:val="32"/>
        </w:rPr>
        <w:t>万元，占</w:t>
      </w:r>
      <w:r>
        <w:rPr>
          <w:rFonts w:ascii="仿宋_GB2312" w:eastAsia="仿宋_GB2312" w:hAnsi="黑体" w:cs="仿宋_GB2312" w:hint="eastAsia"/>
          <w:sz w:val="32"/>
          <w:szCs w:val="32"/>
        </w:rPr>
        <w:t>7.33</w:t>
      </w:r>
      <w:r>
        <w:rPr>
          <w:rFonts w:ascii="仿宋_GB2312" w:eastAsia="仿宋_GB2312" w:hAnsi="黑体" w:cs="仿宋_GB2312"/>
          <w:sz w:val="32"/>
          <w:szCs w:val="32"/>
        </w:rPr>
        <w:t>%</w:t>
      </w:r>
      <w:r>
        <w:rPr>
          <w:rFonts w:ascii="仿宋_GB2312" w:eastAsia="仿宋_GB2312" w:hAnsi="黑体" w:cs="仿宋_GB2312" w:hint="eastAsia"/>
          <w:sz w:val="32"/>
          <w:szCs w:val="32"/>
        </w:rPr>
        <w:t>；卫生健康支出</w:t>
      </w:r>
      <w:r>
        <w:rPr>
          <w:rFonts w:ascii="仿宋_GB2312" w:eastAsia="仿宋_GB2312" w:hAnsi="黑体" w:cs="仿宋_GB2312" w:hint="eastAsia"/>
          <w:sz w:val="32"/>
          <w:szCs w:val="32"/>
        </w:rPr>
        <w:t>37.34</w:t>
      </w:r>
      <w:r>
        <w:rPr>
          <w:rFonts w:ascii="仿宋_GB2312" w:eastAsia="仿宋_GB2312" w:hAnsi="黑体" w:cs="仿宋_GB2312" w:hint="eastAsia"/>
          <w:sz w:val="32"/>
          <w:szCs w:val="32"/>
        </w:rPr>
        <w:t>万元，占</w:t>
      </w:r>
      <w:r>
        <w:rPr>
          <w:rFonts w:ascii="仿宋_GB2312" w:eastAsia="仿宋_GB2312" w:hAnsi="黑体" w:cs="仿宋_GB2312" w:hint="eastAsia"/>
          <w:sz w:val="32"/>
          <w:szCs w:val="32"/>
        </w:rPr>
        <w:t>12.42</w:t>
      </w:r>
      <w:r>
        <w:rPr>
          <w:rFonts w:ascii="仿宋_GB2312" w:eastAsia="仿宋_GB2312" w:hAnsi="黑体" w:cs="仿宋_GB2312"/>
          <w:sz w:val="32"/>
          <w:szCs w:val="32"/>
        </w:rPr>
        <w:t>%</w:t>
      </w:r>
      <w:r>
        <w:rPr>
          <w:rFonts w:ascii="仿宋_GB2312" w:eastAsia="仿宋_GB2312" w:hAnsi="黑体" w:cs="仿宋_GB2312" w:hint="eastAsia"/>
          <w:sz w:val="32"/>
          <w:szCs w:val="32"/>
        </w:rPr>
        <w:t>；住房保障支出</w:t>
      </w:r>
      <w:r>
        <w:rPr>
          <w:rFonts w:ascii="仿宋_GB2312" w:eastAsia="仿宋_GB2312" w:hAnsi="黑体" w:cs="仿宋_GB2312" w:hint="eastAsia"/>
          <w:sz w:val="32"/>
          <w:szCs w:val="32"/>
        </w:rPr>
        <w:t>18.93</w:t>
      </w:r>
      <w:r>
        <w:rPr>
          <w:rFonts w:ascii="仿宋_GB2312" w:eastAsia="仿宋_GB2312" w:hAnsi="黑体" w:cs="仿宋_GB2312" w:hint="eastAsia"/>
          <w:sz w:val="32"/>
          <w:szCs w:val="32"/>
        </w:rPr>
        <w:t>万元，占</w:t>
      </w:r>
      <w:r>
        <w:rPr>
          <w:rFonts w:ascii="仿宋_GB2312" w:eastAsia="仿宋_GB2312" w:hAnsi="黑体" w:cs="仿宋_GB2312" w:hint="eastAsia"/>
          <w:sz w:val="32"/>
          <w:szCs w:val="32"/>
        </w:rPr>
        <w:t>6.30</w:t>
      </w:r>
      <w:r>
        <w:rPr>
          <w:rFonts w:ascii="仿宋_GB2312" w:eastAsia="仿宋_GB2312" w:hAnsi="黑体" w:cs="仿宋_GB2312"/>
          <w:sz w:val="32"/>
          <w:szCs w:val="32"/>
        </w:rPr>
        <w:t>%</w:t>
      </w:r>
      <w:r>
        <w:rPr>
          <w:rFonts w:ascii="仿宋_GB2312" w:eastAsia="仿宋_GB2312" w:hAnsi="黑体" w:cs="仿宋_GB2312" w:hint="eastAsia"/>
          <w:sz w:val="32"/>
          <w:szCs w:val="32"/>
        </w:rPr>
        <w:t>。</w:t>
      </w:r>
    </w:p>
    <w:p w:rsidR="00AB047A" w:rsidRDefault="00210992">
      <w:pPr>
        <w:ind w:firstLineChars="250" w:firstLine="800"/>
        <w:rPr>
          <w:rFonts w:ascii="楷体" w:eastAsia="楷体" w:hAnsi="楷体"/>
          <w:sz w:val="32"/>
          <w:szCs w:val="32"/>
        </w:rPr>
      </w:pPr>
      <w:r>
        <w:rPr>
          <w:rFonts w:ascii="楷体" w:eastAsia="楷体" w:hAnsi="楷体" w:hint="eastAsia"/>
          <w:sz w:val="32"/>
          <w:szCs w:val="32"/>
        </w:rPr>
        <w:t>（三）一般公共预算当年拨款具体使用情况</w:t>
      </w:r>
    </w:p>
    <w:p w:rsidR="00AB047A" w:rsidRDefault="00210992">
      <w:pPr>
        <w:ind w:firstLine="640"/>
        <w:rPr>
          <w:rFonts w:ascii="仿宋_GB2312" w:eastAsia="仿宋_GB2312" w:hAnsi="黑体" w:cs="仿宋_GB2312"/>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、教育支出（类）进修与培训（款）干部教育支出（项）</w:t>
      </w:r>
      <w:r>
        <w:rPr>
          <w:rFonts w:ascii="仿宋_GB2312" w:eastAsia="仿宋_GB2312" w:hAnsi="黑体" w:cs="仿宋_GB2312" w:hint="eastAsia"/>
          <w:sz w:val="32"/>
          <w:szCs w:val="32"/>
        </w:rPr>
        <w:t>2021</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222.24</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259.30</w:t>
      </w:r>
      <w:r>
        <w:rPr>
          <w:rFonts w:ascii="仿宋_GB2312" w:eastAsia="仿宋_GB2312" w:hAnsi="黑体" w:cs="仿宋_GB2312" w:hint="eastAsia"/>
          <w:sz w:val="32"/>
          <w:szCs w:val="32"/>
        </w:rPr>
        <w:t>万元减少</w:t>
      </w:r>
      <w:r>
        <w:rPr>
          <w:rFonts w:ascii="仿宋_GB2312" w:eastAsia="仿宋_GB2312" w:hAnsi="黑体" w:cs="仿宋_GB2312" w:hint="eastAsia"/>
          <w:sz w:val="32"/>
          <w:szCs w:val="32"/>
        </w:rPr>
        <w:t>37.06</w:t>
      </w:r>
      <w:r>
        <w:rPr>
          <w:rFonts w:ascii="仿宋_GB2312" w:eastAsia="仿宋_GB2312" w:hAnsi="黑体" w:cs="仿宋_GB2312" w:hint="eastAsia"/>
          <w:sz w:val="32"/>
          <w:szCs w:val="32"/>
        </w:rPr>
        <w:t>万元，主要是干部教育项目支出减少。</w:t>
      </w:r>
    </w:p>
    <w:p w:rsidR="00AB047A" w:rsidRDefault="00210992">
      <w:pPr>
        <w:ind w:firstLine="640"/>
        <w:rPr>
          <w:rFonts w:ascii="仿宋_GB2312" w:eastAsia="仿宋_GB2312" w:hAnsi="黑体" w:cs="仿宋_GB2312"/>
          <w:sz w:val="32"/>
          <w:szCs w:val="32"/>
        </w:rPr>
      </w:pPr>
      <w:r>
        <w:rPr>
          <w:rFonts w:ascii="仿宋_GB2312" w:eastAsia="仿宋_GB2312" w:hAnsi="黑体" w:cs="仿宋_GB2312"/>
          <w:sz w:val="32"/>
          <w:szCs w:val="32"/>
        </w:rPr>
        <w:t>2</w:t>
      </w:r>
      <w:r>
        <w:rPr>
          <w:rFonts w:ascii="仿宋_GB2312" w:eastAsia="仿宋_GB2312" w:hAnsi="黑体" w:cs="仿宋_GB2312" w:hint="eastAsia"/>
          <w:sz w:val="32"/>
          <w:szCs w:val="32"/>
        </w:rPr>
        <w:t>、社会保障和就业支出（类）行政事业单位养老支出（款）机关事业单位基本养老保险缴费支出（项）</w:t>
      </w:r>
      <w:r>
        <w:rPr>
          <w:rFonts w:ascii="仿宋_GB2312" w:eastAsia="仿宋_GB2312" w:hAnsi="黑体" w:cs="仿宋_GB2312"/>
          <w:sz w:val="32"/>
          <w:szCs w:val="32"/>
        </w:rPr>
        <w:t>20</w:t>
      </w:r>
      <w:r>
        <w:rPr>
          <w:rFonts w:ascii="仿宋_GB2312" w:eastAsia="仿宋_GB2312" w:hAnsi="黑体" w:cs="仿宋_GB2312" w:hint="eastAsia"/>
          <w:sz w:val="32"/>
          <w:szCs w:val="32"/>
        </w:rPr>
        <w:t>21</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22.03</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20.83</w:t>
      </w:r>
      <w:r>
        <w:rPr>
          <w:rFonts w:ascii="仿宋_GB2312" w:eastAsia="仿宋_GB2312" w:hAnsi="黑体" w:cs="仿宋_GB2312" w:hint="eastAsia"/>
          <w:sz w:val="32"/>
          <w:szCs w:val="32"/>
        </w:rPr>
        <w:t>万元增加</w:t>
      </w:r>
      <w:r>
        <w:rPr>
          <w:rFonts w:ascii="仿宋_GB2312" w:eastAsia="仿宋_GB2312" w:hAnsi="黑体" w:cs="仿宋_GB2312" w:hint="eastAsia"/>
          <w:sz w:val="32"/>
          <w:szCs w:val="32"/>
        </w:rPr>
        <w:t>1.20</w:t>
      </w:r>
      <w:r>
        <w:rPr>
          <w:rFonts w:ascii="仿宋_GB2312" w:eastAsia="仿宋_GB2312" w:hAnsi="黑体" w:cs="仿宋_GB2312" w:hint="eastAsia"/>
          <w:sz w:val="32"/>
          <w:szCs w:val="32"/>
        </w:rPr>
        <w:t>万元，主要是机关事业基本养老保险缴费支出略有增加。</w:t>
      </w:r>
    </w:p>
    <w:p w:rsidR="00AB047A" w:rsidRDefault="00210992">
      <w:pPr>
        <w:ind w:firstLine="640"/>
        <w:rPr>
          <w:rFonts w:ascii="仿宋_GB2312" w:eastAsia="仿宋_GB2312" w:hAnsi="黑体" w:cs="仿宋_GB2312"/>
          <w:sz w:val="32"/>
          <w:szCs w:val="32"/>
        </w:rPr>
      </w:pPr>
      <w:r>
        <w:rPr>
          <w:rFonts w:ascii="仿宋_GB2312" w:eastAsia="仿宋_GB2312" w:hAnsi="黑体" w:cs="仿宋_GB2312"/>
          <w:sz w:val="32"/>
          <w:szCs w:val="32"/>
        </w:rPr>
        <w:t>3</w:t>
      </w:r>
      <w:r>
        <w:rPr>
          <w:rFonts w:ascii="仿宋_GB2312" w:eastAsia="仿宋_GB2312" w:hAnsi="黑体" w:cs="仿宋_GB2312" w:hint="eastAsia"/>
          <w:sz w:val="32"/>
          <w:szCs w:val="32"/>
        </w:rPr>
        <w:t>、卫生健康支出（类）行政事业单位医疗（款）行政单位医疗（项）</w:t>
      </w:r>
      <w:r>
        <w:rPr>
          <w:rFonts w:ascii="仿宋_GB2312" w:eastAsia="仿宋_GB2312" w:hAnsi="黑体" w:cs="仿宋_GB2312" w:hint="eastAsia"/>
          <w:sz w:val="32"/>
          <w:szCs w:val="32"/>
        </w:rPr>
        <w:t>2021</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11.70</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11.06</w:t>
      </w:r>
      <w:r>
        <w:rPr>
          <w:rFonts w:ascii="仿宋_GB2312" w:eastAsia="仿宋_GB2312" w:hAnsi="黑体" w:cs="仿宋_GB2312" w:hint="eastAsia"/>
          <w:sz w:val="32"/>
          <w:szCs w:val="32"/>
        </w:rPr>
        <w:t>万元增加</w:t>
      </w:r>
      <w:r>
        <w:rPr>
          <w:rFonts w:ascii="仿宋_GB2312" w:eastAsia="仿宋_GB2312" w:hAnsi="黑体" w:cs="仿宋_GB2312" w:hint="eastAsia"/>
          <w:sz w:val="32"/>
          <w:szCs w:val="32"/>
        </w:rPr>
        <w:t>,0.04</w:t>
      </w:r>
      <w:r>
        <w:rPr>
          <w:rFonts w:ascii="仿宋_GB2312" w:eastAsia="仿宋_GB2312" w:hAnsi="黑体" w:cs="仿宋_GB2312" w:hint="eastAsia"/>
          <w:sz w:val="32"/>
          <w:szCs w:val="32"/>
        </w:rPr>
        <w:t>万元；主要是行政单位医疗支出预算略有增加。</w:t>
      </w:r>
    </w:p>
    <w:p w:rsidR="00AB047A" w:rsidRDefault="00210992">
      <w:pPr>
        <w:ind w:firstLine="640"/>
        <w:rPr>
          <w:rFonts w:ascii="仿宋_GB2312" w:eastAsia="仿宋_GB2312" w:hAnsi="黑体" w:cs="仿宋_GB2312"/>
          <w:sz w:val="32"/>
          <w:szCs w:val="32"/>
        </w:rPr>
      </w:pPr>
      <w:r>
        <w:rPr>
          <w:rFonts w:ascii="仿宋_GB2312" w:eastAsia="仿宋_GB2312" w:hAnsi="黑体" w:cs="仿宋_GB2312"/>
          <w:sz w:val="32"/>
          <w:szCs w:val="32"/>
        </w:rPr>
        <w:t>4</w:t>
      </w:r>
      <w:r>
        <w:rPr>
          <w:rFonts w:ascii="仿宋_GB2312" w:eastAsia="仿宋_GB2312" w:hAnsi="黑体" w:cs="仿宋_GB2312" w:hint="eastAsia"/>
          <w:sz w:val="32"/>
          <w:szCs w:val="32"/>
        </w:rPr>
        <w:t>、卫生健康支出（类）行政事业单位医疗（款）公务员医疗补助（项）</w:t>
      </w:r>
      <w:r>
        <w:rPr>
          <w:rFonts w:ascii="仿宋_GB2312" w:eastAsia="仿宋_GB2312" w:hAnsi="黑体" w:cs="仿宋_GB2312"/>
          <w:sz w:val="32"/>
          <w:szCs w:val="32"/>
        </w:rPr>
        <w:t>20</w:t>
      </w:r>
      <w:r>
        <w:rPr>
          <w:rFonts w:ascii="仿宋_GB2312" w:eastAsia="仿宋_GB2312" w:hAnsi="黑体" w:cs="仿宋_GB2312" w:hint="eastAsia"/>
          <w:sz w:val="32"/>
          <w:szCs w:val="32"/>
        </w:rPr>
        <w:t>21</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25.64</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31.1</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万元减少</w:t>
      </w:r>
      <w:r>
        <w:rPr>
          <w:rFonts w:ascii="仿宋_GB2312" w:eastAsia="仿宋_GB2312" w:hAnsi="黑体" w:cs="仿宋_GB2312" w:hint="eastAsia"/>
          <w:sz w:val="32"/>
          <w:szCs w:val="32"/>
        </w:rPr>
        <w:t>5.49</w:t>
      </w:r>
      <w:r>
        <w:rPr>
          <w:rFonts w:ascii="仿宋_GB2312" w:eastAsia="仿宋_GB2312" w:hAnsi="黑体" w:cs="仿宋_GB2312" w:hint="eastAsia"/>
          <w:sz w:val="32"/>
          <w:szCs w:val="32"/>
        </w:rPr>
        <w:t>万元，主要是公务员医疗补助支出预算减少。</w:t>
      </w:r>
    </w:p>
    <w:p w:rsidR="00AB047A" w:rsidRDefault="00210992">
      <w:pPr>
        <w:ind w:firstLine="640"/>
        <w:rPr>
          <w:rFonts w:ascii="仿宋_GB2312" w:eastAsia="仿宋_GB2312" w:hAnsi="黑体" w:cs="仿宋_GB2312"/>
          <w:sz w:val="32"/>
          <w:szCs w:val="32"/>
        </w:rPr>
      </w:pPr>
      <w:r>
        <w:rPr>
          <w:rFonts w:ascii="仿宋_GB2312" w:eastAsia="仿宋_GB2312" w:hAnsi="黑体" w:cs="仿宋_GB2312"/>
          <w:sz w:val="32"/>
          <w:szCs w:val="32"/>
        </w:rPr>
        <w:t>5</w:t>
      </w:r>
      <w:r>
        <w:rPr>
          <w:rFonts w:ascii="仿宋_GB2312" w:eastAsia="仿宋_GB2312" w:hAnsi="黑体" w:cs="仿宋_GB2312" w:hint="eastAsia"/>
          <w:sz w:val="32"/>
          <w:szCs w:val="32"/>
        </w:rPr>
        <w:t>、住房保障支出</w:t>
      </w:r>
      <w:r>
        <w:rPr>
          <w:rFonts w:ascii="仿宋_GB2312" w:eastAsia="仿宋_GB2312" w:hAnsi="黑体" w:cs="仿宋_GB2312"/>
          <w:sz w:val="32"/>
          <w:szCs w:val="32"/>
        </w:rPr>
        <w:t>(</w:t>
      </w:r>
      <w:r>
        <w:rPr>
          <w:rFonts w:ascii="仿宋_GB2312" w:eastAsia="仿宋_GB2312" w:hAnsi="黑体" w:cs="仿宋_GB2312" w:hint="eastAsia"/>
          <w:sz w:val="32"/>
          <w:szCs w:val="32"/>
        </w:rPr>
        <w:t>类</w:t>
      </w:r>
      <w:r>
        <w:rPr>
          <w:rFonts w:ascii="仿宋_GB2312" w:eastAsia="仿宋_GB2312" w:hAnsi="黑体" w:cs="仿宋_GB2312"/>
          <w:sz w:val="32"/>
          <w:szCs w:val="32"/>
        </w:rPr>
        <w:t>)</w:t>
      </w:r>
      <w:r>
        <w:rPr>
          <w:rFonts w:ascii="仿宋_GB2312" w:eastAsia="仿宋_GB2312" w:hAnsi="黑体" w:cs="仿宋_GB2312" w:hint="eastAsia"/>
          <w:sz w:val="32"/>
          <w:szCs w:val="32"/>
        </w:rPr>
        <w:t>住房改革支出（款）住房公积金（项）</w:t>
      </w:r>
      <w:r>
        <w:rPr>
          <w:rFonts w:ascii="仿宋_GB2312" w:eastAsia="仿宋_GB2312" w:hAnsi="黑体" w:cs="仿宋_GB2312"/>
          <w:sz w:val="32"/>
          <w:szCs w:val="32"/>
        </w:rPr>
        <w:t>20</w:t>
      </w:r>
      <w:r>
        <w:rPr>
          <w:rFonts w:ascii="仿宋_GB2312" w:eastAsia="仿宋_GB2312" w:hAnsi="黑体" w:cs="仿宋_GB2312" w:hint="eastAsia"/>
          <w:sz w:val="32"/>
          <w:szCs w:val="32"/>
        </w:rPr>
        <w:t>21</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18.93</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18.40</w:t>
      </w:r>
      <w:r>
        <w:rPr>
          <w:rFonts w:ascii="仿宋_GB2312" w:eastAsia="仿宋_GB2312" w:hAnsi="黑体" w:cs="仿宋_GB2312" w:hint="eastAsia"/>
          <w:sz w:val="32"/>
          <w:szCs w:val="32"/>
        </w:rPr>
        <w:t>万元增加</w:t>
      </w:r>
      <w:r>
        <w:rPr>
          <w:rFonts w:ascii="仿宋_GB2312" w:eastAsia="仿宋_GB2312" w:hAnsi="黑体" w:cs="仿宋_GB2312" w:hint="eastAsia"/>
          <w:sz w:val="32"/>
          <w:szCs w:val="32"/>
        </w:rPr>
        <w:t>0.53</w:t>
      </w:r>
      <w:r>
        <w:rPr>
          <w:rFonts w:ascii="仿宋_GB2312" w:eastAsia="仿宋_GB2312" w:hAnsi="黑体" w:cs="仿宋_GB2312" w:hint="eastAsia"/>
          <w:sz w:val="32"/>
          <w:szCs w:val="32"/>
        </w:rPr>
        <w:t>万元，主要是住房公积金支出预算略有增加。</w:t>
      </w:r>
    </w:p>
    <w:p w:rsidR="00AB047A" w:rsidRDefault="00210992">
      <w:pPr>
        <w:ind w:firstLine="640"/>
        <w:rPr>
          <w:rFonts w:ascii="黑体" w:eastAsia="黑体" w:hAnsi="黑体"/>
          <w:sz w:val="32"/>
          <w:szCs w:val="32"/>
        </w:rPr>
      </w:pPr>
      <w:r>
        <w:rPr>
          <w:rFonts w:ascii="黑体" w:eastAsia="黑体" w:hAnsi="黑体" w:hint="eastAsia"/>
          <w:sz w:val="32"/>
          <w:szCs w:val="32"/>
        </w:rPr>
        <w:t>三、关于中共琼海市委党校本级（单位）</w:t>
      </w:r>
      <w:r>
        <w:rPr>
          <w:rFonts w:ascii="黑体" w:eastAsia="黑体" w:hAnsi="黑体" w:hint="eastAsia"/>
          <w:sz w:val="32"/>
          <w:szCs w:val="32"/>
        </w:rPr>
        <w:t>2021</w:t>
      </w:r>
      <w:r>
        <w:rPr>
          <w:rFonts w:ascii="黑体" w:eastAsia="黑体" w:hAnsi="黑体" w:hint="eastAsia"/>
          <w:sz w:val="32"/>
          <w:szCs w:val="32"/>
        </w:rPr>
        <w:t>年一般公</w:t>
      </w:r>
      <w:r>
        <w:rPr>
          <w:rFonts w:ascii="黑体" w:eastAsia="黑体" w:hAnsi="黑体" w:hint="eastAsia"/>
          <w:sz w:val="32"/>
          <w:szCs w:val="32"/>
        </w:rPr>
        <w:lastRenderedPageBreak/>
        <w:t>共预算基本支出情况说明</w:t>
      </w:r>
    </w:p>
    <w:p w:rsidR="00AB047A" w:rsidRDefault="00210992">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中共琼海市委党校本级（单位）</w:t>
      </w:r>
      <w:r>
        <w:rPr>
          <w:rFonts w:ascii="仿宋_GB2312" w:eastAsia="仿宋_GB2312" w:hAnsi="黑体" w:cs="仿宋_GB2312" w:hint="eastAsia"/>
          <w:sz w:val="32"/>
          <w:szCs w:val="32"/>
        </w:rPr>
        <w:t>2021</w:t>
      </w:r>
      <w:r>
        <w:rPr>
          <w:rFonts w:ascii="仿宋_GB2312" w:eastAsia="仿宋_GB2312" w:hAnsi="黑体" w:cs="Times New Roman" w:hint="eastAsia"/>
          <w:sz w:val="32"/>
          <w:szCs w:val="32"/>
        </w:rPr>
        <w:t>年一般公共预算基本支出为</w:t>
      </w:r>
      <w:r>
        <w:rPr>
          <w:rFonts w:ascii="仿宋_GB2312" w:eastAsia="仿宋_GB2312" w:hAnsi="黑体" w:cs="仿宋_GB2312" w:hint="eastAsia"/>
          <w:sz w:val="32"/>
          <w:szCs w:val="32"/>
        </w:rPr>
        <w:t>251.09</w:t>
      </w:r>
      <w:r>
        <w:rPr>
          <w:rFonts w:ascii="仿宋_GB2312" w:eastAsia="仿宋_GB2312" w:hAnsi="黑体" w:cs="Times New Roman" w:hint="eastAsia"/>
          <w:sz w:val="32"/>
          <w:szCs w:val="32"/>
        </w:rPr>
        <w:t>万元，其中：</w:t>
      </w:r>
    </w:p>
    <w:p w:rsidR="00AB047A" w:rsidRDefault="00210992">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人员经费</w:t>
      </w:r>
      <w:r>
        <w:rPr>
          <w:rFonts w:ascii="仿宋_GB2312" w:eastAsia="仿宋_GB2312" w:hAnsi="黑体" w:cs="仿宋_GB2312" w:hint="eastAsia"/>
          <w:sz w:val="32"/>
          <w:szCs w:val="32"/>
        </w:rPr>
        <w:t>222.18</w:t>
      </w:r>
      <w:r>
        <w:rPr>
          <w:rFonts w:ascii="仿宋_GB2312" w:eastAsia="仿宋_GB2312" w:hAnsi="黑体" w:cs="Times New Roman" w:hint="eastAsia"/>
          <w:sz w:val="32"/>
          <w:szCs w:val="32"/>
        </w:rPr>
        <w:t>万元，主要包括：基本工资、津贴补贴、奖金、绩效工资、机关事业单位基本养老保险缴费、城镇职工基本医疗保险缴费、公务员医疗补助缴费、其他社会保障缴费和住房公积金</w:t>
      </w:r>
      <w:r>
        <w:rPr>
          <w:rFonts w:ascii="仿宋_GB2312" w:eastAsia="仿宋_GB2312" w:hAnsi="黑体" w:cs="Times New Roman" w:hint="eastAsia"/>
          <w:sz w:val="32"/>
          <w:szCs w:val="32"/>
        </w:rPr>
        <w:t>;</w:t>
      </w:r>
    </w:p>
    <w:p w:rsidR="00AB047A" w:rsidRDefault="00210992">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公用经费</w:t>
      </w:r>
      <w:r>
        <w:rPr>
          <w:rFonts w:ascii="仿宋_GB2312" w:eastAsia="仿宋_GB2312" w:hAnsi="黑体" w:cs="仿宋_GB2312" w:hint="eastAsia"/>
          <w:sz w:val="32"/>
          <w:szCs w:val="32"/>
        </w:rPr>
        <w:t>28.91</w:t>
      </w:r>
      <w:r>
        <w:rPr>
          <w:rFonts w:ascii="仿宋_GB2312" w:eastAsia="仿宋_GB2312" w:hAnsi="黑体" w:cs="Times New Roman" w:hint="eastAsia"/>
          <w:sz w:val="32"/>
          <w:szCs w:val="32"/>
        </w:rPr>
        <w:t>万元，主要包括：办公费、水费、电费、邮电费、物业管理费、差旅费、维修（护）费、会议费、培训费、工会经费、公务车运行维护费、其他交通费用。</w:t>
      </w:r>
    </w:p>
    <w:p w:rsidR="00AB047A" w:rsidRDefault="00210992">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四、中共琼海市委党校本级（单位）</w:t>
      </w:r>
      <w:r>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AB047A" w:rsidRDefault="00210992">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（一）中共琼海市委党校本级（单位）</w:t>
      </w:r>
      <w:r>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4.62</w:t>
      </w:r>
      <w:r>
        <w:rPr>
          <w:rFonts w:ascii="仿宋_GB2312" w:eastAsia="仿宋_GB2312" w:hAnsi="黑体" w:hint="eastAsia"/>
          <w:sz w:val="32"/>
          <w:szCs w:val="32"/>
        </w:rPr>
        <w:t>万元，其中：</w:t>
      </w:r>
    </w:p>
    <w:p w:rsidR="00AB047A" w:rsidRDefault="00210992">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rPr>
        <w:t>0</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Pr>
          <w:rFonts w:ascii="Times New Roman" w:eastAsia="仿宋_GB2312" w:hAnsi="Times New Roman" w:cs="Times New Roman" w:hint="eastAsia"/>
          <w:sz w:val="32"/>
          <w:shd w:val="clear" w:color="auto" w:fill="FFFFFF"/>
        </w:rPr>
        <w:t>中共琼海市委党校</w:t>
      </w:r>
      <w:r>
        <w:rPr>
          <w:rFonts w:ascii="Times New Roman" w:eastAsia="仿宋_GB2312" w:hAnsi="Times New Roman" w:cs="Times New Roman"/>
          <w:sz w:val="32"/>
          <w:shd w:val="clear" w:color="auto" w:fill="FFFFFF"/>
        </w:rPr>
        <w:t>安排的</w:t>
      </w:r>
      <w:r>
        <w:rPr>
          <w:rFonts w:ascii="Times New Roman" w:eastAsia="仿宋_GB2312" w:hAnsi="Times New Roman" w:cs="Times New Roman" w:hint="eastAsia"/>
          <w:sz w:val="32"/>
          <w:shd w:val="clear" w:color="auto" w:fill="FFFFFF"/>
        </w:rPr>
        <w:t>2021</w:t>
      </w:r>
      <w:r>
        <w:rPr>
          <w:rFonts w:ascii="Times New Roman" w:eastAsia="仿宋_GB2312" w:hAnsi="Times New Roman" w:cs="Times New Roman" w:hint="eastAsia"/>
          <w:sz w:val="32"/>
          <w:shd w:val="clear" w:color="auto" w:fill="FFFFFF"/>
        </w:rPr>
        <w:t>年无出国</w:t>
      </w:r>
      <w:r>
        <w:rPr>
          <w:rFonts w:ascii="Times New Roman" w:eastAsia="仿宋_GB2312" w:hAnsi="Times New Roman" w:cs="Times New Roman"/>
          <w:sz w:val="32"/>
          <w:shd w:val="clear" w:color="auto" w:fill="FFFFFF"/>
        </w:rPr>
        <w:t>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w:t>
      </w:r>
      <w:r>
        <w:rPr>
          <w:rFonts w:ascii="Times New Roman" w:eastAsia="仿宋_GB2312" w:hAnsi="Times New Roman" w:cs="Times New Roman" w:hint="eastAsia"/>
          <w:sz w:val="32"/>
          <w:shd w:val="clear" w:color="auto" w:fill="FFFFFF"/>
        </w:rPr>
        <w:t>（境）</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人。</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4.62</w:t>
      </w:r>
      <w:r>
        <w:rPr>
          <w:rFonts w:ascii="仿宋_GB2312" w:eastAsia="仿宋_GB2312" w:hAnsi="黑体" w:cs="Times New Roman"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w:t>
      </w:r>
      <w:r>
        <w:rPr>
          <w:rFonts w:ascii="Times New Roman" w:eastAsia="仿宋_GB2312" w:hAnsi="Times New Roman" w:cs="Times New Roman" w:hint="eastAsia"/>
          <w:sz w:val="32"/>
          <w:shd w:val="clear" w:color="auto" w:fill="FFFFFF"/>
        </w:rPr>
        <w:t>3.79</w:t>
      </w:r>
      <w:r>
        <w:rPr>
          <w:rFonts w:ascii="Times New Roman" w:eastAsia="仿宋_GB2312" w:hAnsi="Times New Roman" w:cs="Times New Roman" w:hint="eastAsia"/>
          <w:sz w:val="32"/>
          <w:shd w:val="clear" w:color="auto" w:fill="FFFFFF"/>
        </w:rPr>
        <w:t>万元增加</w:t>
      </w:r>
      <w:r>
        <w:rPr>
          <w:rFonts w:ascii="仿宋_GB2312" w:eastAsia="仿宋_GB2312" w:hAnsi="黑体" w:cs="仿宋_GB2312" w:hint="eastAsia"/>
          <w:sz w:val="32"/>
          <w:szCs w:val="32"/>
        </w:rPr>
        <w:t>21.90</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p>
    <w:p w:rsidR="00AB047A" w:rsidRDefault="00210992">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（二）中共琼海市委党校本级（单位）</w:t>
      </w:r>
      <w:r>
        <w:rPr>
          <w:rFonts w:ascii="仿宋_GB2312" w:eastAsia="仿宋_GB2312" w:hAnsi="黑体" w:cs="仿宋_GB2312" w:hint="eastAsia"/>
          <w:sz w:val="32"/>
          <w:szCs w:val="32"/>
        </w:rPr>
        <w:t>2020</w:t>
      </w:r>
      <w:r>
        <w:rPr>
          <w:rFonts w:ascii="仿宋_GB2312" w:eastAsia="仿宋_GB2312" w:hAnsi="黑体" w:cs="Times New Roman"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cs="Times New Roman" w:hint="eastAsia"/>
          <w:sz w:val="32"/>
          <w:szCs w:val="32"/>
        </w:rPr>
        <w:t>万元。</w:t>
      </w:r>
    </w:p>
    <w:p w:rsidR="00AB047A" w:rsidRDefault="00210992">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五、关于中共琼海市委党校本级（单位）</w:t>
      </w:r>
      <w:r>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AB047A" w:rsidRDefault="00210992">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AB047A" w:rsidRDefault="00210992">
      <w:pPr>
        <w:ind w:firstLineChars="200" w:firstLine="640"/>
        <w:rPr>
          <w:rFonts w:ascii="仿宋_GB2312" w:eastAsia="仿宋_GB2312" w:hAnsi="黑体"/>
          <w:sz w:val="32"/>
          <w:szCs w:val="32"/>
        </w:rPr>
      </w:pPr>
      <w:r>
        <w:rPr>
          <w:rFonts w:ascii="仿宋_GB2312" w:eastAsia="仿宋_GB2312" w:hAnsi="黑体" w:hint="eastAsia"/>
          <w:sz w:val="32"/>
          <w:szCs w:val="32"/>
        </w:rPr>
        <w:t>中共琼海市委党校本级（单位）</w:t>
      </w:r>
      <w:r>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103.50</w:t>
      </w:r>
      <w:r>
        <w:rPr>
          <w:rFonts w:ascii="仿宋_GB2312" w:eastAsia="仿宋_GB2312" w:hAnsi="黑体" w:hint="eastAsia"/>
          <w:sz w:val="32"/>
          <w:szCs w:val="32"/>
        </w:rPr>
        <w:t>万元，比上年预算数</w:t>
      </w:r>
      <w:r>
        <w:rPr>
          <w:rFonts w:ascii="仿宋_GB2312" w:eastAsia="仿宋_GB2312" w:hAnsi="黑体" w:hint="eastAsia"/>
          <w:sz w:val="32"/>
          <w:szCs w:val="32"/>
        </w:rPr>
        <w:t>18.60</w:t>
      </w:r>
      <w:r>
        <w:rPr>
          <w:rFonts w:ascii="仿宋_GB2312" w:eastAsia="仿宋_GB2312" w:hAnsi="黑体" w:hint="eastAsia"/>
          <w:sz w:val="32"/>
          <w:szCs w:val="32"/>
        </w:rPr>
        <w:t>万元</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84.90</w:t>
      </w:r>
      <w:r>
        <w:rPr>
          <w:rFonts w:ascii="仿宋_GB2312" w:eastAsia="仿宋_GB2312" w:hAnsi="黑体" w:hint="eastAsia"/>
          <w:sz w:val="32"/>
          <w:szCs w:val="32"/>
        </w:rPr>
        <w:t>万元，主要是城乡社区支出增多。</w:t>
      </w:r>
    </w:p>
    <w:p w:rsidR="00AB047A" w:rsidRDefault="00210992">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AB047A" w:rsidRDefault="00210992">
      <w:pPr>
        <w:ind w:firstLineChars="250" w:firstLine="800"/>
        <w:rPr>
          <w:rFonts w:ascii="仿宋_GB2312" w:eastAsia="仿宋_GB2312" w:hAnsi="黑体" w:cs="Times New Roman"/>
          <w:sz w:val="32"/>
          <w:szCs w:val="32"/>
        </w:rPr>
      </w:pPr>
      <w:r>
        <w:rPr>
          <w:rFonts w:ascii="仿宋_GB2312" w:eastAsia="仿宋_GB2312" w:hAnsi="黑体" w:cs="仿宋_GB2312" w:hint="eastAsia"/>
          <w:sz w:val="32"/>
          <w:szCs w:val="32"/>
        </w:rPr>
        <w:t>城乡社区支出（类）</w:t>
      </w:r>
      <w:r>
        <w:rPr>
          <w:rFonts w:ascii="仿宋_GB2312" w:eastAsia="仿宋_GB2312" w:hAnsi="黑体" w:cs="仿宋_GB2312" w:hint="eastAsia"/>
          <w:sz w:val="32"/>
          <w:szCs w:val="32"/>
        </w:rPr>
        <w:t>103.50</w:t>
      </w:r>
      <w:r>
        <w:rPr>
          <w:rFonts w:ascii="仿宋_GB2312" w:eastAsia="仿宋_GB2312" w:hAnsi="黑体" w:cs="Times New Roman" w:hint="eastAsia"/>
          <w:sz w:val="32"/>
          <w:szCs w:val="32"/>
        </w:rPr>
        <w:t>万元，占</w:t>
      </w:r>
      <w:r>
        <w:rPr>
          <w:rFonts w:ascii="仿宋_GB2312" w:eastAsia="仿宋_GB2312" w:hAnsi="黑体" w:cs="仿宋_GB2312" w:hint="eastAsia"/>
          <w:sz w:val="32"/>
          <w:szCs w:val="32"/>
        </w:rPr>
        <w:t>100</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w:t>
      </w:r>
    </w:p>
    <w:p w:rsidR="00AB047A" w:rsidRDefault="00210992">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AB047A" w:rsidRDefault="00210992">
      <w:pPr>
        <w:ind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城乡社区支出（类）国有土地使用权出让收入安排的支出（款）其他国有土地使用权出让收入安排的支出（项）</w:t>
      </w:r>
      <w:r>
        <w:rPr>
          <w:rFonts w:ascii="仿宋_GB2312" w:eastAsia="仿宋_GB2312" w:hAnsi="黑体" w:cs="仿宋_GB2312" w:hint="eastAsia"/>
          <w:sz w:val="32"/>
          <w:szCs w:val="32"/>
        </w:rPr>
        <w:t>2021</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103.50</w:t>
      </w:r>
      <w:r>
        <w:rPr>
          <w:rFonts w:ascii="仿宋_GB2312" w:eastAsia="仿宋_GB2312" w:hAnsi="黑体" w:cs="仿宋_GB2312" w:hint="eastAsia"/>
          <w:sz w:val="32"/>
          <w:szCs w:val="32"/>
        </w:rPr>
        <w:t>万元，比上年预算数增加</w:t>
      </w:r>
      <w:r>
        <w:rPr>
          <w:rFonts w:ascii="仿宋_GB2312" w:eastAsia="仿宋_GB2312" w:hAnsi="黑体" w:cs="仿宋_GB2312" w:hint="eastAsia"/>
          <w:sz w:val="32"/>
          <w:szCs w:val="32"/>
        </w:rPr>
        <w:t>3.60</w:t>
      </w:r>
      <w:r>
        <w:rPr>
          <w:rFonts w:ascii="仿宋_GB2312" w:eastAsia="仿宋_GB2312" w:hAnsi="黑体" w:cs="仿宋_GB2312" w:hint="eastAsia"/>
          <w:sz w:val="32"/>
          <w:szCs w:val="32"/>
        </w:rPr>
        <w:t>万元，主要是</w:t>
      </w:r>
      <w:r>
        <w:rPr>
          <w:rFonts w:ascii="仿宋" w:eastAsia="仿宋" w:hAnsi="仿宋" w:cs="Times New Roman" w:hint="eastAsia"/>
          <w:sz w:val="32"/>
          <w:szCs w:val="32"/>
        </w:rPr>
        <w:t>今年</w:t>
      </w:r>
      <w:r>
        <w:rPr>
          <w:rFonts w:ascii="仿宋_GB2312" w:eastAsia="仿宋_GB2312" w:hAnsi="黑体" w:cs="仿宋_GB2312" w:hint="eastAsia"/>
          <w:sz w:val="32"/>
          <w:szCs w:val="32"/>
        </w:rPr>
        <w:t>其他国有土地使用权出让收入安排的支出增多。</w:t>
      </w:r>
    </w:p>
    <w:p w:rsidR="00AB047A" w:rsidRDefault="00210992">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六、关于中共琼海市委党校本级（单位）</w:t>
      </w:r>
      <w:r>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AB047A" w:rsidRDefault="0021099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w:t>
      </w:r>
      <w:r>
        <w:rPr>
          <w:rFonts w:ascii="仿宋_GB2312" w:eastAsia="仿宋_GB2312" w:hAnsi="黑体" w:cs="仿宋_GB2312" w:hint="eastAsia"/>
          <w:sz w:val="32"/>
          <w:szCs w:val="32"/>
        </w:rPr>
        <w:t>综合预算原则，</w:t>
      </w:r>
      <w:r>
        <w:rPr>
          <w:rFonts w:ascii="仿宋_GB2312" w:eastAsia="仿宋_GB2312" w:hAnsi="黑体" w:hint="eastAsia"/>
          <w:sz w:val="32"/>
          <w:szCs w:val="32"/>
        </w:rPr>
        <w:t>中共琼海市委党校本级</w:t>
      </w:r>
      <w:r>
        <w:rPr>
          <w:rFonts w:ascii="仿宋_GB2312" w:eastAsia="仿宋_GB2312" w:hAnsi="黑体" w:cs="仿宋_GB2312" w:hint="eastAsia"/>
          <w:sz w:val="32"/>
          <w:szCs w:val="32"/>
        </w:rPr>
        <w:t>（单位）所有收入和支出均纳入部门预算管理。收入包括：一般公共预算收入和政府性基金收入</w:t>
      </w:r>
      <w:r>
        <w:rPr>
          <w:rFonts w:ascii="仿宋_GB2312" w:eastAsia="仿宋_GB2312" w:hAnsi="黑体" w:hint="eastAsia"/>
          <w:sz w:val="32"/>
          <w:szCs w:val="32"/>
        </w:rPr>
        <w:t>；支出包括：一般公共服务支出、教育支出、</w:t>
      </w:r>
      <w:r>
        <w:rPr>
          <w:rFonts w:ascii="仿宋" w:eastAsia="仿宋" w:hAnsi="仿宋" w:hint="eastAsia"/>
          <w:sz w:val="32"/>
          <w:szCs w:val="32"/>
        </w:rPr>
        <w:t>社会保障和就业支出、医疗卫生与计划生育支出、住房保障支出</w:t>
      </w:r>
      <w:r>
        <w:rPr>
          <w:rFonts w:ascii="仿宋_GB2312" w:eastAsia="仿宋_GB2312" w:hAnsi="黑体" w:hint="eastAsia"/>
          <w:sz w:val="32"/>
          <w:szCs w:val="32"/>
        </w:rPr>
        <w:t>。</w:t>
      </w:r>
    </w:p>
    <w:p w:rsidR="00AB047A" w:rsidRDefault="00210992">
      <w:pPr>
        <w:ind w:firstLineChars="200" w:firstLine="640"/>
        <w:rPr>
          <w:rFonts w:ascii="仿宋_GB2312" w:eastAsia="仿宋_GB2312" w:hAnsi="黑体"/>
          <w:sz w:val="32"/>
          <w:szCs w:val="32"/>
        </w:rPr>
      </w:pPr>
      <w:r>
        <w:rPr>
          <w:rFonts w:ascii="仿宋_GB2312" w:eastAsia="仿宋_GB2312" w:hAnsi="黑体" w:hint="eastAsia"/>
          <w:sz w:val="32"/>
          <w:szCs w:val="32"/>
        </w:rPr>
        <w:t>中共琼海市委党校本级</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2021</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404.04</w:t>
      </w:r>
      <w:r>
        <w:rPr>
          <w:rFonts w:ascii="仿宋_GB2312" w:eastAsia="仿宋_GB2312" w:hAnsi="黑体" w:hint="eastAsia"/>
          <w:sz w:val="32"/>
          <w:szCs w:val="32"/>
        </w:rPr>
        <w:t>万元。</w:t>
      </w:r>
    </w:p>
    <w:p w:rsidR="00AB047A" w:rsidRDefault="00210992">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七、关于中共琼海市委党校本级（单位）</w:t>
      </w:r>
      <w:r>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AB047A" w:rsidRDefault="00210992">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中共琼海市委党校本级</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2021</w:t>
      </w:r>
      <w:r>
        <w:rPr>
          <w:rFonts w:ascii="仿宋_GB2312" w:eastAsia="仿宋_GB2312" w:hAnsi="黑体" w:cs="Times New Roman" w:hint="eastAsia"/>
          <w:sz w:val="32"/>
          <w:szCs w:val="32"/>
        </w:rPr>
        <w:t>年收入预算</w:t>
      </w:r>
      <w:r>
        <w:rPr>
          <w:rFonts w:ascii="仿宋_GB2312" w:eastAsia="仿宋_GB2312" w:hAnsi="黑体" w:cs="Times New Roman" w:hint="eastAsia"/>
          <w:sz w:val="32"/>
          <w:szCs w:val="32"/>
        </w:rPr>
        <w:t>404.04</w:t>
      </w:r>
      <w:r>
        <w:rPr>
          <w:rFonts w:ascii="仿宋_GB2312" w:eastAsia="仿宋_GB2312" w:hAnsi="黑体" w:cs="Times New Roman" w:hint="eastAsia"/>
          <w:sz w:val="32"/>
          <w:szCs w:val="32"/>
        </w:rPr>
        <w:t>万元，其中：上年结转</w:t>
      </w:r>
      <w:r>
        <w:rPr>
          <w:rFonts w:ascii="仿宋_GB2312" w:eastAsia="仿宋_GB2312" w:hAnsi="黑体" w:cs="仿宋_GB2312" w:hint="eastAsia"/>
          <w:sz w:val="32"/>
          <w:szCs w:val="32"/>
        </w:rPr>
        <w:t>0</w:t>
      </w:r>
      <w:r>
        <w:rPr>
          <w:rFonts w:ascii="仿宋_GB2312" w:eastAsia="仿宋_GB2312" w:hAnsi="黑体" w:cs="Times New Roman" w:hint="eastAsia"/>
          <w:sz w:val="32"/>
          <w:szCs w:val="32"/>
        </w:rPr>
        <w:t>万元，占</w:t>
      </w:r>
      <w:r>
        <w:rPr>
          <w:rFonts w:ascii="仿宋_GB2312" w:eastAsia="仿宋_GB2312" w:hAnsi="黑体" w:cs="仿宋_GB2312" w:hint="eastAsia"/>
          <w:sz w:val="32"/>
          <w:szCs w:val="32"/>
        </w:rPr>
        <w:t>0</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；一般公共预算收入</w:t>
      </w:r>
      <w:r>
        <w:rPr>
          <w:rFonts w:ascii="仿宋_GB2312" w:eastAsia="仿宋_GB2312" w:hAnsi="黑体" w:cs="Times New Roman" w:hint="eastAsia"/>
          <w:sz w:val="32"/>
          <w:szCs w:val="32"/>
        </w:rPr>
        <w:t>300.54</w:t>
      </w:r>
      <w:r>
        <w:rPr>
          <w:rFonts w:ascii="仿宋_GB2312" w:eastAsia="仿宋_GB2312" w:hAnsi="黑体" w:cs="Times New Roman" w:hint="eastAsia"/>
          <w:sz w:val="32"/>
          <w:szCs w:val="32"/>
        </w:rPr>
        <w:t>万元，占</w:t>
      </w:r>
      <w:r>
        <w:rPr>
          <w:rFonts w:ascii="仿宋_GB2312" w:eastAsia="仿宋_GB2312" w:hAnsi="黑体" w:cs="仿宋_GB2312" w:hint="eastAsia"/>
          <w:sz w:val="32"/>
          <w:szCs w:val="32"/>
        </w:rPr>
        <w:t>74.38</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，比上年预算数</w:t>
      </w:r>
      <w:r>
        <w:rPr>
          <w:rFonts w:ascii="仿宋_GB2312" w:eastAsia="仿宋_GB2312" w:hAnsi="黑体" w:cs="Times New Roman" w:hint="eastAsia"/>
          <w:sz w:val="32"/>
          <w:szCs w:val="32"/>
        </w:rPr>
        <w:t>340.72</w:t>
      </w:r>
      <w:r>
        <w:rPr>
          <w:rFonts w:ascii="仿宋_GB2312" w:eastAsia="仿宋_GB2312" w:hAnsi="黑体" w:cs="仿宋_GB2312" w:hint="eastAsia"/>
          <w:sz w:val="32"/>
          <w:szCs w:val="32"/>
        </w:rPr>
        <w:t>万元减少</w:t>
      </w:r>
      <w:r>
        <w:rPr>
          <w:rFonts w:ascii="仿宋_GB2312" w:eastAsia="仿宋_GB2312" w:hAnsi="黑体" w:cs="仿宋_GB2312" w:hint="eastAsia"/>
          <w:sz w:val="32"/>
          <w:szCs w:val="32"/>
        </w:rPr>
        <w:t>40.18</w:t>
      </w:r>
      <w:r>
        <w:rPr>
          <w:rFonts w:ascii="仿宋_GB2312" w:eastAsia="仿宋_GB2312" w:hAnsi="黑体" w:cs="Times New Roman" w:hint="eastAsia"/>
          <w:sz w:val="32"/>
          <w:szCs w:val="32"/>
        </w:rPr>
        <w:t>万元，主要是</w:t>
      </w:r>
      <w:r>
        <w:rPr>
          <w:rFonts w:ascii="仿宋_GB2312" w:eastAsia="仿宋_GB2312" w:hAnsi="黑体" w:hint="eastAsia"/>
          <w:sz w:val="32"/>
          <w:szCs w:val="32"/>
        </w:rPr>
        <w:t>教育支出、卫生健康支出均有减少。</w:t>
      </w:r>
      <w:r>
        <w:rPr>
          <w:rFonts w:ascii="仿宋_GB2312" w:eastAsia="仿宋_GB2312" w:hAnsi="黑体" w:cs="Times New Roman" w:hint="eastAsia"/>
          <w:sz w:val="32"/>
          <w:szCs w:val="32"/>
        </w:rPr>
        <w:t>。政府性基金收入</w:t>
      </w:r>
      <w:r>
        <w:rPr>
          <w:rFonts w:ascii="仿宋_GB2312" w:eastAsia="仿宋_GB2312" w:hAnsi="黑体" w:cs="仿宋_GB2312" w:hint="eastAsia"/>
          <w:sz w:val="32"/>
          <w:szCs w:val="32"/>
        </w:rPr>
        <w:t>103.50</w:t>
      </w:r>
      <w:r>
        <w:rPr>
          <w:rFonts w:ascii="仿宋_GB2312" w:eastAsia="仿宋_GB2312" w:hAnsi="黑体" w:cs="Times New Roman" w:hint="eastAsia"/>
          <w:sz w:val="32"/>
          <w:szCs w:val="32"/>
        </w:rPr>
        <w:t>万元，占</w:t>
      </w:r>
      <w:r>
        <w:rPr>
          <w:rFonts w:ascii="仿宋_GB2312" w:eastAsia="仿宋_GB2312" w:hAnsi="黑体" w:cs="仿宋_GB2312" w:hint="eastAsia"/>
          <w:sz w:val="32"/>
          <w:szCs w:val="32"/>
        </w:rPr>
        <w:t>25.62</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，比上年预算数</w:t>
      </w:r>
      <w:r>
        <w:rPr>
          <w:rFonts w:ascii="仿宋_GB2312" w:eastAsia="仿宋_GB2312" w:hAnsi="黑体" w:cs="仿宋_GB2312" w:hint="eastAsia"/>
          <w:sz w:val="32"/>
          <w:szCs w:val="32"/>
        </w:rPr>
        <w:t>18.60</w:t>
      </w:r>
      <w:r>
        <w:rPr>
          <w:rFonts w:ascii="仿宋_GB2312" w:eastAsia="仿宋_GB2312" w:hAnsi="黑体" w:cs="仿宋_GB2312" w:hint="eastAsia"/>
          <w:sz w:val="32"/>
          <w:szCs w:val="32"/>
        </w:rPr>
        <w:t>万元增加</w:t>
      </w:r>
      <w:r>
        <w:rPr>
          <w:rFonts w:ascii="仿宋_GB2312" w:eastAsia="仿宋_GB2312" w:hAnsi="黑体" w:cs="仿宋_GB2312" w:hint="eastAsia"/>
          <w:sz w:val="32"/>
          <w:szCs w:val="32"/>
        </w:rPr>
        <w:t>84.90</w:t>
      </w:r>
      <w:r>
        <w:rPr>
          <w:rFonts w:ascii="仿宋_GB2312" w:eastAsia="仿宋_GB2312" w:hAnsi="黑体" w:cs="Times New Roman" w:hint="eastAsia"/>
          <w:sz w:val="32"/>
          <w:szCs w:val="32"/>
        </w:rPr>
        <w:t>万元，主要是城乡社区支出增多。</w:t>
      </w:r>
    </w:p>
    <w:p w:rsidR="00AB047A" w:rsidRDefault="00210992">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八、关于中共琼海市委党校本级（单位）</w:t>
      </w:r>
      <w:r>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AB047A" w:rsidRDefault="00210992">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中共琼海市委党校本级</w:t>
      </w:r>
      <w:r>
        <w:rPr>
          <w:rFonts w:ascii="仿宋_GB2312" w:eastAsia="仿宋_GB2312" w:hAnsi="黑体" w:cs="仿宋_GB2312" w:hint="eastAsia"/>
          <w:sz w:val="32"/>
          <w:szCs w:val="32"/>
        </w:rPr>
        <w:t>（单位）</w:t>
      </w:r>
      <w:r>
        <w:rPr>
          <w:rFonts w:ascii="仿宋_GB2312" w:eastAsia="仿宋_GB2312" w:hAnsi="黑体" w:cs="仿宋_GB2312" w:hint="eastAsia"/>
          <w:sz w:val="32"/>
          <w:szCs w:val="32"/>
        </w:rPr>
        <w:t>2021</w:t>
      </w:r>
      <w:r>
        <w:rPr>
          <w:rFonts w:ascii="仿宋_GB2312" w:eastAsia="仿宋_GB2312" w:hAnsi="黑体" w:cs="Times New Roman" w:hint="eastAsia"/>
          <w:sz w:val="32"/>
          <w:szCs w:val="32"/>
        </w:rPr>
        <w:t>年支出预算</w:t>
      </w:r>
      <w:r>
        <w:rPr>
          <w:rFonts w:ascii="仿宋_GB2312" w:eastAsia="仿宋_GB2312" w:hAnsi="黑体" w:cs="仿宋_GB2312" w:hint="eastAsia"/>
          <w:sz w:val="32"/>
          <w:szCs w:val="32"/>
        </w:rPr>
        <w:t>404.04</w:t>
      </w:r>
      <w:r>
        <w:rPr>
          <w:rFonts w:ascii="仿宋_GB2312" w:eastAsia="仿宋_GB2312" w:hAnsi="黑体" w:cs="Times New Roman" w:hint="eastAsia"/>
          <w:sz w:val="32"/>
          <w:szCs w:val="32"/>
        </w:rPr>
        <w:t>万元，其中：基本支出</w:t>
      </w:r>
      <w:r>
        <w:rPr>
          <w:rFonts w:ascii="仿宋_GB2312" w:eastAsia="仿宋_GB2312" w:hAnsi="黑体" w:cs="仿宋_GB2312" w:hint="eastAsia"/>
          <w:sz w:val="32"/>
          <w:szCs w:val="32"/>
        </w:rPr>
        <w:t>251.09</w:t>
      </w:r>
      <w:r>
        <w:rPr>
          <w:rFonts w:ascii="仿宋_GB2312" w:eastAsia="仿宋_GB2312" w:hAnsi="黑体" w:cs="Times New Roman" w:hint="eastAsia"/>
          <w:sz w:val="32"/>
          <w:szCs w:val="32"/>
        </w:rPr>
        <w:t>万元，占</w:t>
      </w:r>
      <w:r>
        <w:rPr>
          <w:rFonts w:ascii="仿宋_GB2312" w:eastAsia="仿宋_GB2312" w:hAnsi="黑体" w:cs="仿宋_GB2312" w:hint="eastAsia"/>
          <w:sz w:val="32"/>
          <w:szCs w:val="32"/>
        </w:rPr>
        <w:t>62.14</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，比上年预算</w:t>
      </w:r>
      <w:r>
        <w:rPr>
          <w:rFonts w:ascii="仿宋_GB2312" w:eastAsia="仿宋_GB2312" w:hAnsi="黑体" w:cs="仿宋_GB2312" w:hint="eastAsia"/>
          <w:sz w:val="32"/>
          <w:szCs w:val="32"/>
        </w:rPr>
        <w:t>245.22</w:t>
      </w:r>
      <w:r>
        <w:rPr>
          <w:rFonts w:ascii="仿宋_GB2312" w:eastAsia="仿宋_GB2312" w:hAnsi="黑体" w:cs="Times New Roman" w:hint="eastAsia"/>
          <w:sz w:val="32"/>
          <w:szCs w:val="32"/>
        </w:rPr>
        <w:t>万元</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5.87</w:t>
      </w:r>
      <w:r>
        <w:rPr>
          <w:rFonts w:ascii="仿宋_GB2312" w:eastAsia="仿宋_GB2312" w:hAnsi="黑体" w:cs="Times New Roman" w:hint="eastAsia"/>
          <w:sz w:val="32"/>
          <w:szCs w:val="32"/>
        </w:rPr>
        <w:t>万元，主要是人员经费有增加。项目支出</w:t>
      </w:r>
      <w:r>
        <w:rPr>
          <w:rFonts w:ascii="仿宋_GB2312" w:eastAsia="仿宋_GB2312" w:hAnsi="黑体" w:cs="仿宋_GB2312" w:hint="eastAsia"/>
          <w:sz w:val="32"/>
          <w:szCs w:val="32"/>
        </w:rPr>
        <w:t>152.95</w:t>
      </w:r>
      <w:r>
        <w:rPr>
          <w:rFonts w:ascii="仿宋_GB2312" w:eastAsia="仿宋_GB2312" w:hAnsi="黑体" w:cs="Times New Roman" w:hint="eastAsia"/>
          <w:sz w:val="32"/>
          <w:szCs w:val="32"/>
        </w:rPr>
        <w:t>万元，占</w:t>
      </w:r>
      <w:r>
        <w:rPr>
          <w:rFonts w:ascii="仿宋_GB2312" w:eastAsia="仿宋_GB2312" w:hAnsi="黑体" w:cs="仿宋_GB2312" w:hint="eastAsia"/>
          <w:sz w:val="32"/>
          <w:szCs w:val="32"/>
        </w:rPr>
        <w:t>37.86</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，比上年预算数</w:t>
      </w:r>
      <w:r>
        <w:rPr>
          <w:rFonts w:ascii="仿宋_GB2312" w:eastAsia="仿宋_GB2312" w:hAnsi="黑体" w:cs="Times New Roman" w:hint="eastAsia"/>
          <w:sz w:val="32"/>
          <w:szCs w:val="32"/>
        </w:rPr>
        <w:t>114.10</w:t>
      </w:r>
      <w:r>
        <w:rPr>
          <w:rFonts w:ascii="仿宋_GB2312" w:eastAsia="仿宋_GB2312" w:hAnsi="黑体" w:cs="Times New Roman" w:hint="eastAsia"/>
          <w:sz w:val="32"/>
          <w:szCs w:val="32"/>
        </w:rPr>
        <w:t>万元</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38.85</w:t>
      </w:r>
      <w:r>
        <w:rPr>
          <w:rFonts w:ascii="仿宋_GB2312" w:eastAsia="仿宋_GB2312" w:hAnsi="黑体" w:cs="Times New Roman" w:hint="eastAsia"/>
          <w:sz w:val="32"/>
          <w:szCs w:val="32"/>
        </w:rPr>
        <w:t>万元，主要是城乡社区支出增加。</w:t>
      </w:r>
    </w:p>
    <w:p w:rsidR="00AB047A" w:rsidRDefault="00210992">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AB047A" w:rsidRDefault="00210992">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AB047A" w:rsidRDefault="0021099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中共琼海市委党校本级（单位）的机关运行经费预算</w:t>
      </w:r>
      <w:r>
        <w:rPr>
          <w:rFonts w:ascii="仿宋_GB2312" w:eastAsia="仿宋_GB2312" w:hAnsi="黑体" w:cs="仿宋_GB2312" w:hint="eastAsia"/>
          <w:sz w:val="32"/>
          <w:szCs w:val="32"/>
        </w:rPr>
        <w:t>15.94</w:t>
      </w:r>
      <w:r>
        <w:rPr>
          <w:rFonts w:ascii="仿宋_GB2312" w:eastAsia="仿宋_GB2312" w:hAnsi="黑体" w:hint="eastAsia"/>
          <w:sz w:val="32"/>
          <w:szCs w:val="32"/>
        </w:rPr>
        <w:t>万元。</w:t>
      </w:r>
    </w:p>
    <w:p w:rsidR="00AB047A" w:rsidRDefault="00210992">
      <w:pPr>
        <w:ind w:firstLineChars="200" w:firstLine="640"/>
        <w:rPr>
          <w:rFonts w:ascii="楷体" w:eastAsia="楷体" w:hAnsi="楷体"/>
          <w:sz w:val="32"/>
          <w:szCs w:val="32"/>
        </w:rPr>
      </w:pPr>
      <w:r>
        <w:rPr>
          <w:rFonts w:ascii="楷体" w:eastAsia="楷体" w:hAnsi="楷体" w:hint="eastAsia"/>
          <w:sz w:val="32"/>
          <w:szCs w:val="32"/>
        </w:rPr>
        <w:t>（二）政府采购情况</w:t>
      </w:r>
    </w:p>
    <w:p w:rsidR="00AB047A" w:rsidRDefault="00210992">
      <w:pPr>
        <w:ind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中共琼海市委党校本级（单位）政府采购预算总</w:t>
      </w:r>
      <w:r>
        <w:rPr>
          <w:rFonts w:ascii="仿宋_GB2312" w:eastAsia="仿宋_GB2312" w:hAnsi="黑体" w:cs="仿宋_GB2312" w:hint="eastAsia"/>
          <w:sz w:val="32"/>
          <w:szCs w:val="32"/>
        </w:rPr>
        <w:lastRenderedPageBreak/>
        <w:t>额</w:t>
      </w:r>
      <w:r>
        <w:rPr>
          <w:rFonts w:ascii="仿宋_GB2312" w:eastAsia="仿宋_GB2312" w:hAnsi="黑体" w:cs="仿宋_GB2312" w:hint="eastAsia"/>
          <w:sz w:val="32"/>
          <w:szCs w:val="32"/>
        </w:rPr>
        <w:t>4.5</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4.5</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AB047A" w:rsidRDefault="00210992">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AB047A" w:rsidRDefault="00210992">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2020</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中共琼海市委党校本级（单位）本级及下属各预算单位共有车辆</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AB047A" w:rsidRDefault="00210992">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AB047A" w:rsidRDefault="0021099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中共琼海市委党校本级（单位）</w:t>
      </w:r>
      <w:r>
        <w:rPr>
          <w:rFonts w:ascii="仿宋_GB2312" w:eastAsia="仿宋_GB2312" w:hAnsi="黑体" w:cs="仿宋_GB2312" w:hint="eastAsia"/>
          <w:sz w:val="32"/>
          <w:szCs w:val="32"/>
        </w:rPr>
        <w:t>8</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49.45</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103.50</w:t>
      </w:r>
      <w:r>
        <w:rPr>
          <w:rFonts w:ascii="仿宋_GB2312" w:eastAsia="仿宋_GB2312" w:hAnsi="黑体" w:hint="eastAsia"/>
          <w:sz w:val="32"/>
          <w:szCs w:val="32"/>
        </w:rPr>
        <w:t>万元。</w:t>
      </w:r>
    </w:p>
    <w:p w:rsidR="00AB047A" w:rsidRDefault="00AB047A">
      <w:pPr>
        <w:jc w:val="center"/>
        <w:rPr>
          <w:rFonts w:ascii="黑体" w:eastAsia="黑体" w:hAnsi="黑体"/>
          <w:sz w:val="32"/>
          <w:szCs w:val="32"/>
        </w:rPr>
      </w:pPr>
    </w:p>
    <w:p w:rsidR="00AB047A" w:rsidRDefault="00AB047A">
      <w:pPr>
        <w:jc w:val="left"/>
        <w:rPr>
          <w:rFonts w:ascii="仿宋_GB2312" w:eastAsia="仿宋_GB2312" w:hAnsi="宋体" w:cs="宋体"/>
          <w:color w:val="000000"/>
          <w:kern w:val="0"/>
          <w:sz w:val="32"/>
          <w:szCs w:val="30"/>
        </w:rPr>
      </w:pPr>
    </w:p>
    <w:p w:rsidR="00AB047A" w:rsidRDefault="00AB047A">
      <w:pPr>
        <w:jc w:val="left"/>
        <w:rPr>
          <w:rFonts w:ascii="仿宋_GB2312" w:eastAsia="仿宋_GB2312" w:hAnsi="宋体" w:cs="宋体"/>
          <w:color w:val="000000"/>
          <w:kern w:val="0"/>
          <w:sz w:val="32"/>
          <w:szCs w:val="30"/>
        </w:rPr>
      </w:pPr>
    </w:p>
    <w:p w:rsidR="00AB047A" w:rsidRDefault="00AB047A">
      <w:pPr>
        <w:jc w:val="left"/>
        <w:rPr>
          <w:rFonts w:ascii="仿宋_GB2312" w:eastAsia="仿宋_GB2312" w:hAnsi="宋体" w:cs="宋体"/>
          <w:color w:val="000000"/>
          <w:kern w:val="0"/>
          <w:sz w:val="32"/>
          <w:szCs w:val="30"/>
        </w:rPr>
      </w:pPr>
    </w:p>
    <w:p w:rsidR="00AB047A" w:rsidRDefault="00AB047A">
      <w:pPr>
        <w:jc w:val="left"/>
        <w:rPr>
          <w:rFonts w:ascii="仿宋_GB2312" w:eastAsia="仿宋_GB2312" w:hAnsi="宋体" w:cs="宋体"/>
          <w:color w:val="000000"/>
          <w:kern w:val="0"/>
          <w:sz w:val="32"/>
          <w:szCs w:val="30"/>
        </w:rPr>
      </w:pPr>
    </w:p>
    <w:p w:rsidR="00AB047A" w:rsidRDefault="00AB047A">
      <w:pPr>
        <w:jc w:val="left"/>
        <w:rPr>
          <w:rFonts w:ascii="仿宋_GB2312" w:eastAsia="仿宋_GB2312" w:hAnsi="宋体" w:cs="宋体"/>
          <w:color w:val="000000"/>
          <w:kern w:val="0"/>
          <w:sz w:val="32"/>
          <w:szCs w:val="30"/>
        </w:rPr>
      </w:pPr>
    </w:p>
    <w:p w:rsidR="00AB047A" w:rsidRDefault="00AB047A">
      <w:pPr>
        <w:jc w:val="left"/>
        <w:rPr>
          <w:rFonts w:ascii="仿宋_GB2312" w:eastAsia="仿宋_GB2312" w:hAnsi="宋体" w:cs="宋体"/>
          <w:color w:val="000000"/>
          <w:kern w:val="0"/>
          <w:sz w:val="32"/>
          <w:szCs w:val="30"/>
        </w:rPr>
      </w:pPr>
    </w:p>
    <w:p w:rsidR="00AB047A" w:rsidRDefault="00AB047A">
      <w:pPr>
        <w:jc w:val="left"/>
        <w:rPr>
          <w:rFonts w:ascii="仿宋_GB2312" w:eastAsia="仿宋_GB2312" w:hAnsi="宋体" w:cs="宋体"/>
          <w:color w:val="000000"/>
          <w:kern w:val="0"/>
          <w:sz w:val="32"/>
          <w:szCs w:val="30"/>
        </w:rPr>
      </w:pPr>
    </w:p>
    <w:p w:rsidR="00AB047A" w:rsidRDefault="00AB047A">
      <w:pPr>
        <w:jc w:val="left"/>
        <w:rPr>
          <w:rFonts w:ascii="仿宋_GB2312" w:eastAsia="仿宋_GB2312" w:hAnsi="宋体" w:cs="宋体"/>
          <w:color w:val="000000"/>
          <w:kern w:val="0"/>
          <w:sz w:val="32"/>
          <w:szCs w:val="30"/>
        </w:rPr>
      </w:pPr>
    </w:p>
    <w:p w:rsidR="00AB047A" w:rsidRDefault="00AB047A">
      <w:pPr>
        <w:jc w:val="left"/>
        <w:rPr>
          <w:rFonts w:ascii="仿宋_GB2312" w:eastAsia="仿宋_GB2312" w:hAnsi="宋体" w:cs="宋体"/>
          <w:color w:val="000000"/>
          <w:kern w:val="0"/>
          <w:sz w:val="32"/>
          <w:szCs w:val="30"/>
        </w:rPr>
      </w:pPr>
    </w:p>
    <w:p w:rsidR="00AB047A" w:rsidRDefault="00210992">
      <w:pPr>
        <w:jc w:val="center"/>
        <w:rPr>
          <w:rFonts w:ascii="黑体" w:eastAsia="黑体" w:hAnsi="黑体"/>
          <w:b/>
          <w:sz w:val="32"/>
          <w:szCs w:val="32"/>
        </w:rPr>
      </w:pPr>
      <w:r>
        <w:rPr>
          <w:rFonts w:ascii="黑体" w:eastAsia="黑体" w:hAnsi="黑体" w:hint="eastAsia"/>
          <w:b/>
          <w:sz w:val="32"/>
          <w:szCs w:val="32"/>
        </w:rPr>
        <w:lastRenderedPageBreak/>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AB047A" w:rsidRDefault="00AB047A">
      <w:pPr>
        <w:ind w:firstLineChars="200" w:firstLine="640"/>
        <w:jc w:val="left"/>
        <w:rPr>
          <w:rFonts w:ascii="仿宋_GB2312" w:eastAsia="仿宋_GB2312" w:cs="宋体"/>
          <w:bCs/>
          <w:color w:val="000000"/>
          <w:kern w:val="0"/>
          <w:sz w:val="32"/>
          <w:szCs w:val="32"/>
          <w:lang w:val="zh-CN"/>
        </w:rPr>
      </w:pPr>
    </w:p>
    <w:p w:rsidR="00AB047A" w:rsidRDefault="0021099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AB047A" w:rsidRDefault="0021099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AB047A" w:rsidRDefault="0021099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AB047A" w:rsidRDefault="0021099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AB047A" w:rsidRDefault="0021099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AB047A" w:rsidRDefault="0021099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AB047A" w:rsidRDefault="0021099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AB047A" w:rsidRDefault="0021099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w:t>
      </w:r>
      <w:r>
        <w:rPr>
          <w:rFonts w:ascii="仿宋_GB2312" w:eastAsia="仿宋_GB2312" w:hAnsi="宋体" w:cs="宋体" w:hint="eastAsia"/>
          <w:color w:val="000000"/>
          <w:kern w:val="0"/>
          <w:sz w:val="32"/>
          <w:szCs w:val="30"/>
        </w:rPr>
        <w:t>人和家庭的补助支出，包括离休费、退休费、退职（役）费、抚恤金、生活补助、救济费、医疗费补助、助学金、独生子女奖励金、其他等。</w:t>
      </w:r>
    </w:p>
    <w:p w:rsidR="00AB047A" w:rsidRDefault="0021099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w:t>
      </w:r>
      <w:r>
        <w:rPr>
          <w:rFonts w:ascii="仿宋_GB2312" w:eastAsia="仿宋_GB2312" w:hAnsi="宋体" w:cs="宋体" w:hint="eastAsia"/>
          <w:color w:val="000000"/>
          <w:kern w:val="0"/>
          <w:sz w:val="32"/>
          <w:szCs w:val="30"/>
        </w:rPr>
        <w:lastRenderedPageBreak/>
        <w:t>维护费、差旅费、因公出国（境）费用、公务接待费、工会经费、会议费、福利费、物业管理费、维修（护）费、其他等。</w:t>
      </w:r>
    </w:p>
    <w:p w:rsidR="00AB047A" w:rsidRDefault="0021099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AB047A" w:rsidRDefault="0021099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AB047A" w:rsidRDefault="0021099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w:t>
      </w:r>
      <w:r>
        <w:rPr>
          <w:rFonts w:ascii="仿宋_GB2312" w:eastAsia="仿宋_GB2312" w:hAnsi="宋体" w:cs="宋体" w:hint="eastAsia"/>
          <w:color w:val="000000"/>
          <w:kern w:val="0"/>
          <w:sz w:val="32"/>
          <w:szCs w:val="30"/>
        </w:rPr>
        <w:t>常维修费、专用材料及一般设备购置费、办公用房水电费、办公用房取暖费、办公用房物业管理费、公务用车运行维护费以及其他费用。</w:t>
      </w:r>
    </w:p>
    <w:p w:rsidR="00AB047A" w:rsidRDefault="00AB047A">
      <w:pPr>
        <w:ind w:firstLineChars="200" w:firstLine="640"/>
        <w:jc w:val="left"/>
        <w:rPr>
          <w:rFonts w:ascii="仿宋_GB2312" w:eastAsia="仿宋_GB2312" w:hAnsi="宋体" w:cs="宋体"/>
          <w:color w:val="000000"/>
          <w:kern w:val="0"/>
          <w:sz w:val="32"/>
          <w:szCs w:val="30"/>
        </w:rPr>
      </w:pPr>
    </w:p>
    <w:p w:rsidR="00AB047A" w:rsidRDefault="00AB047A">
      <w:pPr>
        <w:ind w:firstLineChars="200" w:firstLine="640"/>
        <w:rPr>
          <w:rFonts w:ascii="仿宋_GB2312" w:eastAsia="仿宋_GB2312" w:hAnsi="黑体" w:cs="仿宋_GB2312"/>
          <w:sz w:val="32"/>
          <w:szCs w:val="32"/>
        </w:rPr>
      </w:pPr>
    </w:p>
    <w:p w:rsidR="00AB047A" w:rsidRDefault="00AB047A">
      <w:pPr>
        <w:ind w:firstLineChars="200" w:firstLine="640"/>
        <w:jc w:val="left"/>
        <w:rPr>
          <w:rFonts w:ascii="仿宋_GB2312" w:eastAsia="仿宋_GB2312" w:hAnsi="黑体" w:cs="仿宋_GB2312"/>
          <w:sz w:val="32"/>
          <w:szCs w:val="32"/>
        </w:rPr>
      </w:pPr>
    </w:p>
    <w:sectPr w:rsidR="00AB047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3"/>
    <w:multiLevelType w:val="multilevel"/>
    <w:tmpl w:val="00000003"/>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4"/>
    <w:multiLevelType w:val="multilevel"/>
    <w:tmpl w:val="000000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5"/>
    <w:multiLevelType w:val="multilevel"/>
    <w:tmpl w:val="000000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6"/>
    <w:multiLevelType w:val="multilevel"/>
    <w:tmpl w:val="000000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37BEA"/>
    <w:rsid w:val="00137BEA"/>
    <w:rsid w:val="00157362"/>
    <w:rsid w:val="001B792B"/>
    <w:rsid w:val="00210992"/>
    <w:rsid w:val="00223DAB"/>
    <w:rsid w:val="00232233"/>
    <w:rsid w:val="00242903"/>
    <w:rsid w:val="002A7A0C"/>
    <w:rsid w:val="0047315F"/>
    <w:rsid w:val="006632AC"/>
    <w:rsid w:val="00706877"/>
    <w:rsid w:val="00751866"/>
    <w:rsid w:val="007F62F7"/>
    <w:rsid w:val="00850B3A"/>
    <w:rsid w:val="008D7F0D"/>
    <w:rsid w:val="008F0EAF"/>
    <w:rsid w:val="00916F43"/>
    <w:rsid w:val="00976B33"/>
    <w:rsid w:val="00A12ACD"/>
    <w:rsid w:val="00AB047A"/>
    <w:rsid w:val="00B7112E"/>
    <w:rsid w:val="00B84513"/>
    <w:rsid w:val="00BB3A43"/>
    <w:rsid w:val="00BD1AEF"/>
    <w:rsid w:val="00E5090A"/>
    <w:rsid w:val="00EB1EFA"/>
    <w:rsid w:val="00F37615"/>
    <w:rsid w:val="00FC1EB6"/>
    <w:rsid w:val="00FD68CE"/>
    <w:rsid w:val="09D30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customStyle="1" w:styleId="ListParagraph8bb30b41-7097-446e-a156-2f1396e1d677">
    <w:name w:val="List Paragraph_8bb30b41-7097-446e-a156-2f1396e1d677"/>
    <w:basedOn w:val="a"/>
    <w:uiPriority w:val="34"/>
    <w:qFormat/>
    <w:pPr>
      <w:ind w:firstLineChars="200" w:firstLine="420"/>
    </w:pPr>
  </w:style>
  <w:style w:type="paragraph" w:customStyle="1" w:styleId="1CharCharChar">
    <w:name w:val="正文1 Char Char Char"/>
    <w:basedOn w:val="a"/>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11</Pages>
  <Words>634</Words>
  <Characters>3615</Characters>
  <Application>Microsoft Office Word</Application>
  <DocSecurity>0</DocSecurity>
  <Lines>30</Lines>
  <Paragraphs>8</Paragraphs>
  <ScaleCrop>false</ScaleCrop>
  <Company>Microsoft</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Lemovo</cp:lastModifiedBy>
  <cp:revision>20</cp:revision>
  <dcterms:created xsi:type="dcterms:W3CDTF">2017-02-03T07:31:00Z</dcterms:created>
  <dcterms:modified xsi:type="dcterms:W3CDTF">2021-02-25T06:55:00Z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