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rFonts w:hint="eastAsia"/>
          <w:sz w:val="72"/>
          <w:szCs w:val="72"/>
          <w:lang w:eastAsia="zh-CN"/>
        </w:rPr>
      </w:pPr>
      <w:r>
        <w:rPr>
          <w:rFonts w:hint="eastAsia"/>
          <w:sz w:val="72"/>
          <w:szCs w:val="72"/>
          <w:lang w:eastAsia="zh-CN"/>
        </w:rPr>
        <w:t>中共琼海市委政法委员会</w:t>
      </w:r>
    </w:p>
    <w:p>
      <w:pPr>
        <w:jc w:val="center"/>
        <w:rPr>
          <w:rFonts w:hint="default"/>
          <w:sz w:val="72"/>
          <w:szCs w:val="72"/>
          <w:lang w:val="en-US"/>
        </w:rPr>
      </w:pPr>
    </w:p>
    <w:p>
      <w:pPr>
        <w:jc w:val="center"/>
        <w:rPr>
          <w:sz w:val="72"/>
          <w:szCs w:val="72"/>
        </w:rPr>
      </w:pPr>
      <w:r>
        <w:rPr>
          <w:rFonts w:hint="default"/>
          <w:sz w:val="72"/>
          <w:szCs w:val="72"/>
          <w:lang w:val="en-US"/>
        </w:rPr>
        <w:t>2022</w:t>
      </w:r>
      <w:r>
        <w:rPr>
          <w:rFonts w:hint="eastAsia"/>
          <w:sz w:val="72"/>
          <w:szCs w:val="72"/>
        </w:rPr>
        <w:t>年</w:t>
      </w:r>
      <w:r>
        <w:rPr>
          <w:rFonts w:hint="eastAsia"/>
          <w:sz w:val="72"/>
          <w:szCs w:val="72"/>
          <w:lang w:val="en-US" w:eastAsia="zh-CN"/>
        </w:rPr>
        <w:t>部门</w:t>
      </w:r>
      <w:r>
        <w:rPr>
          <w:rFonts w:hint="eastAsia"/>
          <w:sz w:val="72"/>
          <w:szCs w:val="7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rFonts w:hint="eastAsia" w:ascii="黑体" w:hAnsi="黑体" w:eastAsia="黑体"/>
          <w:sz w:val="52"/>
          <w:szCs w:val="52"/>
        </w:rPr>
      </w:pPr>
      <w:r>
        <w:rPr>
          <w:sz w:val="84"/>
          <w:szCs w:val="84"/>
        </w:rPr>
        <w:br w:type="textWrapping"/>
      </w: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中共琼海市委政法委员会部门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中共琼海市委政法委员会</w:t>
      </w:r>
      <w:r>
        <w:rPr>
          <w:rFonts w:hint="default" w:ascii="黑体" w:hAnsi="黑体" w:eastAsia="黑体"/>
          <w:sz w:val="32"/>
          <w:szCs w:val="32"/>
          <w:lang w:val="en-US"/>
        </w:rPr>
        <w:t>2022</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中共琼海市委政法委员会</w:t>
      </w:r>
      <w:r>
        <w:rPr>
          <w:rFonts w:hint="default" w:ascii="黑体" w:hAnsi="黑体" w:eastAsia="黑体"/>
          <w:sz w:val="32"/>
          <w:szCs w:val="32"/>
          <w:lang w:val="en-US"/>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中共琼海市委政法委员会</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中共琼海市委政法委员会本级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1.根据党的路线、方针、政策和党委的部署，统一政法各部门的思想和行动；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2.对一定时期内的政法工作作出全面性部署，并督促贯彻落实；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3.组织协调指导维护社会稳定的工作；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4.检查政法部门执行法律法规和党的方针政策的情况，结合实际,研究制定严肃执行、落实党的方针政策的具体措施；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5.大力支持和严格监督政法各部门依法行使职权，指导和协调政法各部门在依法相互制约的同时密切配合、督促、推动大案要案的查处工作，研究和协调有争议的重大、疑难案件；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6.组织协调社会治安治理工作，推动各项措施的落实；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7.组织推动社会治安综合治理工作，总结新经验，解决新问题，探索政法工作改革，通过改革进一步加强政法工作；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8.研究加强政法队伍建设和领导班子建设的措施，协助党委及组织部门考察，管理政法部门的领导干部。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9.指导基层综治办，政法委员开展工作；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rPr>
      </w:pPr>
      <w:r>
        <w:rPr>
          <w:rFonts w:hint="eastAsia" w:ascii="仿宋_GB2312" w:hAnsi="ˎ̥" w:eastAsia="仿宋_GB2312" w:cs="仿宋_GB2312"/>
          <w:sz w:val="32"/>
          <w:szCs w:val="32"/>
        </w:rPr>
        <w:t>10.办理党委和上级政法委员会交办的其他事项。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（二）琼海市社会</w:t>
      </w:r>
      <w:r>
        <w:rPr>
          <w:rFonts w:hint="eastAsia" w:ascii="楷体_GB2312" w:hAnsi="楷体_GB2312" w:eastAsia="楷体_GB2312" w:cs="楷体_GB2312"/>
          <w:b/>
          <w:bCs/>
          <w:sz w:val="32"/>
          <w:szCs w:val="32"/>
        </w:rPr>
        <w:t>治理</w:t>
      </w:r>
      <w:r>
        <w:rPr>
          <w:rFonts w:hint="eastAsia" w:ascii="楷体_GB2312" w:hAnsi="楷体_GB2312" w:eastAsia="楷体_GB2312" w:cs="楷体_GB2312"/>
          <w:b/>
          <w:bCs/>
          <w:sz w:val="32"/>
          <w:szCs w:val="32"/>
          <w:lang w:eastAsia="zh-CN"/>
        </w:rPr>
        <w:t>信息</w:t>
      </w:r>
      <w:r>
        <w:rPr>
          <w:rFonts w:hint="eastAsia" w:ascii="楷体_GB2312" w:hAnsi="楷体_GB2312" w:eastAsia="楷体_GB2312" w:cs="楷体_GB2312"/>
          <w:b/>
          <w:bCs/>
          <w:sz w:val="32"/>
          <w:szCs w:val="32"/>
        </w:rPr>
        <w:t>指挥中心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1.贯彻执行社会治安综合治理有关法律法规政策，加强对社会治安综合治理有关问题的调查研究，并提出建议；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2.协助做好有关社会治安、矛盾纠纷方面的求助、投诉联动受理、处理、督办、反馈工作；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3.配合做好全市网格化管理（人、地、物、事、组织）基本治安要素信息采集工作，录入综治信息系统平台并及时做好数据更新维护；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4.配合做好全市网格化服务管理工作以及网络员队伍建设和管理工作；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5.根据网格员走访巡查上传到综治信息系统平台的社情民意情况进行关联分析、研判应用，研究把握本地区矛盾纠纷和社会治安状况的特点和趋势走向；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sz w:val="32"/>
          <w:szCs w:val="32"/>
        </w:rPr>
      </w:pPr>
      <w:r>
        <w:rPr>
          <w:rFonts w:hint="eastAsia" w:ascii="仿宋_GB2312" w:hAnsi="ˎ̥" w:eastAsia="仿宋_GB2312" w:cs="仿宋_GB2312"/>
          <w:sz w:val="32"/>
          <w:szCs w:val="32"/>
          <w:lang w:val="en-US" w:eastAsia="zh-CN"/>
        </w:rPr>
        <w:t>6.承担上级部门交办的其他工作。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纳入中共琼海市委政法委员会</w:t>
      </w:r>
      <w:r>
        <w:rPr>
          <w:rFonts w:hint="default" w:ascii="仿宋_GB2312" w:hAnsi="黑体" w:eastAsia="仿宋_GB2312" w:cs="仿宋_GB2312"/>
          <w:sz w:val="32"/>
          <w:szCs w:val="32"/>
          <w:lang w:val="en-US"/>
        </w:rPr>
        <w:t>2022</w:t>
      </w:r>
      <w:r>
        <w:rPr>
          <w:rFonts w:hint="eastAsia" w:ascii="仿宋_GB2312" w:hAnsi="黑体" w:eastAsia="仿宋_GB2312" w:cs="仿宋_GB2312"/>
          <w:sz w:val="32"/>
          <w:szCs w:val="32"/>
        </w:rPr>
        <w:t>年部门预算编制范围的</w:t>
      </w:r>
      <w:r>
        <w:rPr>
          <w:rFonts w:hint="eastAsia" w:ascii="仿宋_GB2312" w:hAnsi="黑体" w:eastAsia="仿宋_GB2312" w:cs="仿宋_GB2312"/>
          <w:sz w:val="32"/>
          <w:szCs w:val="32"/>
          <w:lang w:eastAsia="zh-CN"/>
        </w:rPr>
        <w:t>本级和</w:t>
      </w:r>
      <w:r>
        <w:rPr>
          <w:rFonts w:hint="eastAsia" w:ascii="仿宋_GB2312" w:hAnsi="黑体" w:eastAsia="仿宋_GB2312" w:cs="仿宋_GB2312"/>
          <w:sz w:val="32"/>
          <w:szCs w:val="32"/>
        </w:rPr>
        <w:t>二级预算单位包括：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s="仿宋_GB2312"/>
          <w:sz w:val="32"/>
          <w:szCs w:val="32"/>
          <w:lang w:eastAsia="zh-CN"/>
        </w:rPr>
      </w:pPr>
      <w:r>
        <w:rPr>
          <w:rFonts w:hint="eastAsia" w:ascii="仿宋_GB2312" w:hAnsi="ˎ̥" w:eastAsia="仿宋_GB2312" w:cs="仿宋_GB2312"/>
          <w:sz w:val="32"/>
          <w:szCs w:val="32"/>
          <w:lang w:val="en-US" w:eastAsia="zh-CN"/>
        </w:rPr>
        <w:t>1.</w:t>
      </w:r>
      <w:r>
        <w:rPr>
          <w:rFonts w:hint="eastAsia" w:ascii="仿宋_GB2312" w:hAnsi="ˎ̥" w:eastAsia="仿宋_GB2312" w:cs="仿宋_GB2312"/>
          <w:sz w:val="32"/>
          <w:szCs w:val="32"/>
        </w:rPr>
        <w:t>中共琼海市委政法委员会</w:t>
      </w:r>
      <w:r>
        <w:rPr>
          <w:rFonts w:hint="eastAsia" w:ascii="仿宋_GB2312" w:hAnsi="ˎ̥" w:eastAsia="仿宋_GB2312" w:cs="仿宋_GB2312"/>
          <w:sz w:val="32"/>
          <w:szCs w:val="32"/>
          <w:lang w:eastAsia="zh-CN"/>
        </w:rPr>
        <w:t>本级；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ˎ̥" w:eastAsia="仿宋_GB2312" w:cs="仿宋_GB2312"/>
          <w:sz w:val="32"/>
          <w:szCs w:val="32"/>
          <w:lang w:eastAsia="zh-CN"/>
        </w:rPr>
      </w:pPr>
      <w:r>
        <w:rPr>
          <w:rFonts w:hint="eastAsia" w:ascii="仿宋_GB2312" w:hAnsi="ˎ̥" w:eastAsia="仿宋_GB2312" w:cs="仿宋_GB2312"/>
          <w:sz w:val="32"/>
          <w:szCs w:val="32"/>
          <w:lang w:val="en-US" w:eastAsia="zh-CN"/>
        </w:rPr>
        <w:t>2.琼海市</w:t>
      </w:r>
      <w:r>
        <w:rPr>
          <w:rFonts w:hint="eastAsia" w:ascii="仿宋_GB2312" w:hAnsi="ˎ̥" w:eastAsia="仿宋_GB2312" w:cs="仿宋_GB2312"/>
          <w:sz w:val="32"/>
          <w:szCs w:val="32"/>
        </w:rPr>
        <w:t>社会治理</w:t>
      </w:r>
      <w:r>
        <w:rPr>
          <w:rFonts w:hint="eastAsia" w:ascii="仿宋_GB2312" w:hAnsi="ˎ̥" w:eastAsia="仿宋_GB2312" w:cs="仿宋_GB2312"/>
          <w:sz w:val="32"/>
          <w:szCs w:val="32"/>
          <w:lang w:eastAsia="zh-CN"/>
        </w:rPr>
        <w:t>信息</w:t>
      </w:r>
      <w:r>
        <w:rPr>
          <w:rFonts w:hint="eastAsia" w:ascii="仿宋_GB2312" w:hAnsi="ˎ̥" w:eastAsia="仿宋_GB2312" w:cs="仿宋_GB2312"/>
          <w:sz w:val="32"/>
          <w:szCs w:val="32"/>
        </w:rPr>
        <w:t>指挥中心</w:t>
      </w:r>
      <w:r>
        <w:rPr>
          <w:rFonts w:hint="eastAsia" w:ascii="仿宋_GB2312" w:hAnsi="ˎ̥"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ˎ̥" w:eastAsia="仿宋_GB2312" w:cs="仿宋_GB2312"/>
          <w:sz w:val="32"/>
          <w:szCs w:val="32"/>
          <w:lang w:eastAsia="zh-CN"/>
        </w:rPr>
      </w:pPr>
      <w:r>
        <w:rPr>
          <w:rFonts w:hint="eastAsia" w:ascii="仿宋_GB2312" w:hAnsi="ˎ̥" w:eastAsia="仿宋_GB2312" w:cs="仿宋_GB2312"/>
          <w:sz w:val="32"/>
          <w:szCs w:val="32"/>
          <w:lang w:eastAsia="zh-CN"/>
        </w:rPr>
        <w:t>中共琼海市委政法委员会下列内设机构：办公室、政工室、执法监督法治室、综治工作室（市社会治安综合治理中心）、维稳工作室、反邪教工作室、机关党委。</w:t>
      </w:r>
    </w:p>
    <w:p>
      <w:pPr>
        <w:ind w:firstLine="640" w:firstLineChars="200"/>
        <w:rPr>
          <w:rFonts w:hint="eastAsia" w:ascii="黑体" w:hAnsi="黑体" w:eastAsia="黑体"/>
          <w:sz w:val="32"/>
          <w:szCs w:val="32"/>
        </w:rPr>
      </w:pPr>
    </w:p>
    <w:p>
      <w:pPr>
        <w:jc w:val="center"/>
        <w:rPr>
          <w:rFonts w:hint="eastAsia" w:ascii="黑体" w:hAnsi="黑体" w:eastAsia="黑体"/>
          <w:spacing w:val="-11"/>
          <w:sz w:val="32"/>
          <w:szCs w:val="32"/>
          <w:lang w:eastAsia="zh-CN"/>
        </w:rPr>
      </w:pPr>
      <w:r>
        <w:rPr>
          <w:rFonts w:hint="eastAsia" w:ascii="黑体" w:hAnsi="黑体" w:eastAsia="黑体"/>
          <w:sz w:val="32"/>
          <w:szCs w:val="32"/>
        </w:rPr>
        <w:t xml:space="preserve">第二部分 </w:t>
      </w:r>
      <w:r>
        <w:rPr>
          <w:rFonts w:hint="eastAsia" w:ascii="仿宋_GB2312" w:hAnsi="黑体" w:eastAsia="仿宋_GB2312" w:cs="仿宋_GB2312"/>
          <w:spacing w:val="-17"/>
          <w:sz w:val="32"/>
          <w:szCs w:val="32"/>
        </w:rPr>
        <w:t xml:space="preserve"> </w:t>
      </w:r>
      <w:r>
        <w:rPr>
          <w:rFonts w:hint="eastAsia" w:ascii="黑体" w:hAnsi="黑体" w:eastAsia="黑体"/>
          <w:spacing w:val="0"/>
          <w:sz w:val="32"/>
          <w:szCs w:val="32"/>
          <w:lang w:eastAsia="zh-CN"/>
        </w:rPr>
        <w:t>中共琼海市委政法委员会</w:t>
      </w:r>
      <w:r>
        <w:rPr>
          <w:rFonts w:hint="default" w:ascii="黑体" w:hAnsi="黑体" w:eastAsia="黑体"/>
          <w:spacing w:val="0"/>
          <w:sz w:val="32"/>
          <w:szCs w:val="32"/>
          <w:lang w:val="en-US"/>
        </w:rPr>
        <w:t>2022</w:t>
      </w:r>
      <w:r>
        <w:rPr>
          <w:rFonts w:hint="eastAsia" w:ascii="黑体" w:hAnsi="黑体" w:eastAsia="黑体"/>
          <w:spacing w:val="0"/>
          <w:sz w:val="32"/>
          <w:szCs w:val="32"/>
        </w:rPr>
        <w:t>年部门预算表</w:t>
      </w:r>
      <w:r>
        <w:rPr>
          <w:rFonts w:hint="eastAsia" w:ascii="黑体" w:hAnsi="黑体" w:eastAsia="黑体"/>
          <w:spacing w:val="0"/>
          <w:sz w:val="32"/>
          <w:szCs w:val="32"/>
          <w:lang w:eastAsia="zh-CN"/>
        </w:rPr>
        <w:t>（附表）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bookmarkStart w:id="0" w:name="_GoBack"/>
      <w:bookmarkEnd w:id="0"/>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pacing w:val="0"/>
          <w:sz w:val="32"/>
          <w:szCs w:val="32"/>
          <w:lang w:eastAsia="zh-CN"/>
        </w:rPr>
        <w:t>中共琼海市委政法委员</w:t>
      </w:r>
      <w:r>
        <w:rPr>
          <w:rFonts w:hint="default" w:ascii="黑体" w:hAnsi="黑体" w:eastAsia="黑体"/>
          <w:spacing w:val="0"/>
          <w:sz w:val="32"/>
          <w:szCs w:val="32"/>
          <w:lang w:val="en-US"/>
        </w:rPr>
        <w:t>2022</w:t>
      </w:r>
      <w:r>
        <w:rPr>
          <w:rFonts w:hint="eastAsia" w:ascii="黑体" w:hAnsi="黑体" w:eastAsia="黑体"/>
          <w:spacing w:val="0"/>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中共琼海市委政法委员会</w:t>
      </w:r>
      <w:r>
        <w:rPr>
          <w:rFonts w:hint="eastAsia" w:ascii="黑体" w:hAnsi="黑体" w:eastAsia="黑体"/>
          <w:sz w:val="32"/>
          <w:szCs w:val="32"/>
        </w:rPr>
        <w:t>（部门）</w:t>
      </w:r>
      <w:r>
        <w:rPr>
          <w:rFonts w:hint="default" w:ascii="黑体" w:hAnsi="黑体" w:eastAsia="黑体"/>
          <w:sz w:val="32"/>
          <w:szCs w:val="32"/>
          <w:lang w:val="en-US"/>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年财政拨款收支总预算</w:t>
      </w:r>
      <w:r>
        <w:rPr>
          <w:rFonts w:hint="default" w:ascii="仿宋_GB2312" w:hAnsi="黑体" w:eastAsia="仿宋_GB2312" w:cs="仿宋_GB2312"/>
          <w:sz w:val="32"/>
          <w:szCs w:val="32"/>
          <w:lang w:val="en-US"/>
        </w:rPr>
        <w:t>2013.50</w:t>
      </w:r>
      <w:r>
        <w:rPr>
          <w:rFonts w:hint="eastAsia" w:ascii="仿宋_GB2312" w:hAnsi="黑体" w:eastAsia="仿宋_GB2312"/>
          <w:sz w:val="32"/>
          <w:szCs w:val="32"/>
        </w:rPr>
        <w:t>万元。其中，收入总计</w:t>
      </w:r>
      <w:r>
        <w:rPr>
          <w:rFonts w:hint="default" w:ascii="仿宋_GB2312" w:hAnsi="黑体" w:eastAsia="仿宋_GB2312" w:cs="仿宋_GB2312"/>
          <w:sz w:val="32"/>
          <w:szCs w:val="32"/>
          <w:lang w:val="en-US"/>
        </w:rPr>
        <w:t>2013.50</w:t>
      </w:r>
      <w:r>
        <w:rPr>
          <w:rFonts w:hint="eastAsia" w:ascii="仿宋_GB2312" w:hAnsi="黑体" w:eastAsia="仿宋_GB2312"/>
          <w:sz w:val="32"/>
          <w:szCs w:val="32"/>
        </w:rPr>
        <w:t>万元，包括一般公共预算本年收入</w:t>
      </w:r>
      <w:r>
        <w:rPr>
          <w:rFonts w:hint="default" w:ascii="仿宋_GB2312" w:hAnsi="黑体" w:eastAsia="仿宋_GB2312" w:cs="仿宋_GB2312"/>
          <w:sz w:val="32"/>
          <w:szCs w:val="32"/>
          <w:lang w:val="en-US"/>
        </w:rPr>
        <w:t>810.98</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万元，政府性基金预算本年收入</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万元；支出总计</w:t>
      </w:r>
      <w:r>
        <w:rPr>
          <w:rFonts w:hint="default" w:ascii="仿宋_GB2312" w:hAnsi="黑体" w:eastAsia="仿宋_GB2312" w:cs="仿宋_GB2312"/>
          <w:sz w:val="32"/>
          <w:szCs w:val="32"/>
          <w:lang w:val="en-US"/>
        </w:rPr>
        <w:t>2013.50</w:t>
      </w:r>
      <w:r>
        <w:rPr>
          <w:rFonts w:hint="eastAsia" w:ascii="仿宋_GB2312" w:hAnsi="黑体" w:eastAsia="仿宋_GB2312"/>
          <w:sz w:val="32"/>
          <w:szCs w:val="32"/>
        </w:rPr>
        <w:t>万元，包括一般公共服务支出</w:t>
      </w:r>
      <w:r>
        <w:rPr>
          <w:rFonts w:hint="default" w:ascii="仿宋_GB2312" w:hAnsi="黑体" w:eastAsia="仿宋_GB2312" w:cs="仿宋_GB2312"/>
          <w:sz w:val="32"/>
          <w:szCs w:val="32"/>
          <w:lang w:val="en-US"/>
        </w:rPr>
        <w:t>649.28</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default" w:ascii="仿宋_GB2312" w:hAnsi="黑体" w:eastAsia="仿宋_GB2312"/>
          <w:sz w:val="32"/>
          <w:szCs w:val="32"/>
          <w:lang w:val="en-US" w:eastAsia="zh-CN"/>
        </w:rPr>
        <w:t>55.08</w:t>
      </w:r>
      <w:r>
        <w:rPr>
          <w:rFonts w:hint="eastAsia" w:ascii="仿宋_GB2312" w:hAnsi="黑体" w:eastAsia="仿宋_GB2312"/>
          <w:sz w:val="32"/>
          <w:szCs w:val="32"/>
          <w:lang w:val="en-US" w:eastAsia="zh-CN"/>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default" w:ascii="仿宋_GB2312" w:hAnsi="黑体" w:eastAsia="仿宋_GB2312" w:cs="仿宋_GB2312"/>
          <w:sz w:val="32"/>
          <w:szCs w:val="32"/>
          <w:lang w:val="en-US"/>
        </w:rPr>
        <w:t>69.69</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default" w:ascii="仿宋_GB2312" w:hAnsi="黑体" w:eastAsia="仿宋_GB2312"/>
          <w:sz w:val="32"/>
          <w:szCs w:val="32"/>
          <w:lang w:val="en-US" w:eastAsia="zh-CN"/>
        </w:rPr>
        <w:t>36.92</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，结转下年</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中共琼海市委政法委员会</w:t>
      </w:r>
      <w:r>
        <w:rPr>
          <w:rFonts w:hint="eastAsia" w:ascii="黑体" w:hAnsi="黑体" w:eastAsia="黑体"/>
          <w:sz w:val="32"/>
          <w:szCs w:val="32"/>
        </w:rPr>
        <w:t>（部门）</w:t>
      </w:r>
      <w:r>
        <w:rPr>
          <w:rFonts w:hint="default" w:ascii="黑体" w:hAnsi="黑体" w:eastAsia="黑体"/>
          <w:sz w:val="32"/>
          <w:szCs w:val="32"/>
          <w:lang w:val="en-US"/>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年一般公共预算当年拨款</w:t>
      </w:r>
      <w:r>
        <w:rPr>
          <w:rFonts w:hint="default" w:ascii="仿宋_GB2312" w:hAnsi="黑体" w:eastAsia="仿宋_GB2312" w:cs="仿宋_GB2312"/>
          <w:sz w:val="32"/>
          <w:szCs w:val="32"/>
          <w:lang w:val="en-US"/>
        </w:rPr>
        <w:t>810.98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308.94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财政缩减开支。</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default" w:ascii="仿宋_GB2312" w:hAnsi="黑体" w:eastAsia="仿宋_GB2312" w:cs="仿宋_GB2312"/>
          <w:sz w:val="32"/>
          <w:szCs w:val="32"/>
          <w:lang w:val="en-US"/>
        </w:rPr>
        <w:t>649.28</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80.1</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55.08</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6.8</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69.69</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8.6</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36.92</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4.5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（款）行政运行（项）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246.68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16.35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年经费由政府性基金预算资金改为一般公共预算资金。</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87.35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39.34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年经费由政府性基金预算资金改为一般公共预算资金。</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3.</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（款）其他共产党事务支出（项）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315.25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180.76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年经费由政府性基金预算资金改为一般公共预算资金。</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45.03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7.24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5.</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7.20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7.20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hint="eastAsia" w:ascii="仿宋_GB2312" w:hAnsi="黑体" w:eastAsia="仿宋_GB2312"/>
          <w:color w:val="FF0000"/>
          <w:sz w:val="32"/>
          <w:szCs w:val="32"/>
          <w:lang w:eastAsia="zh-CN"/>
        </w:rPr>
      </w:pPr>
      <w:r>
        <w:rPr>
          <w:rFonts w:hint="default" w:ascii="仿宋_GB2312" w:hAnsi="黑体" w:eastAsia="仿宋_GB2312" w:cs="仿宋_GB2312"/>
          <w:sz w:val="32"/>
          <w:szCs w:val="32"/>
          <w:lang w:val="en-US"/>
        </w:rPr>
        <w:t>6.</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（款）其他</w:t>
      </w:r>
      <w:r>
        <w:rPr>
          <w:rFonts w:hint="eastAsia" w:ascii="仿宋_GB2312" w:hAnsi="黑体" w:eastAsia="仿宋_GB2312" w:cs="仿宋_GB2312"/>
          <w:sz w:val="32"/>
          <w:szCs w:val="32"/>
          <w:lang w:eastAsia="zh-CN"/>
        </w:rPr>
        <w:t>优抚</w:t>
      </w:r>
      <w:r>
        <w:rPr>
          <w:rFonts w:hint="eastAsia" w:ascii="仿宋_GB2312" w:hAnsi="黑体" w:eastAsia="仿宋_GB2312" w:cs="仿宋_GB2312"/>
          <w:sz w:val="32"/>
          <w:szCs w:val="32"/>
        </w:rPr>
        <w:t>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0.06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hint="eastAsia" w:ascii="仿宋_GB2312" w:hAnsi="黑体" w:eastAsia="仿宋_GB2312"/>
          <w:sz w:val="32"/>
          <w:szCs w:val="32"/>
          <w:lang w:eastAsia="zh-CN"/>
        </w:rPr>
      </w:pPr>
      <w:r>
        <w:rPr>
          <w:rFonts w:hint="default" w:ascii="仿宋_GB2312" w:hAnsi="黑体" w:eastAsia="仿宋_GB2312" w:cs="仿宋_GB2312"/>
          <w:sz w:val="32"/>
          <w:szCs w:val="32"/>
          <w:lang w:val="en-US"/>
        </w:rPr>
        <w:t>7.</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17.73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6.19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2.75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9.</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45.77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0.09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10.</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36.92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5.88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中共琼海市委政法委员会</w:t>
      </w:r>
      <w:r>
        <w:rPr>
          <w:rFonts w:hint="eastAsia" w:ascii="黑体" w:hAnsi="黑体" w:eastAsia="黑体"/>
          <w:sz w:val="32"/>
          <w:szCs w:val="32"/>
        </w:rPr>
        <w:t>（部门）</w:t>
      </w:r>
      <w:r>
        <w:rPr>
          <w:rFonts w:hint="default" w:ascii="黑体" w:hAnsi="黑体" w:eastAsia="黑体"/>
          <w:sz w:val="32"/>
          <w:szCs w:val="32"/>
          <w:lang w:val="en-US"/>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年一般公共预算基本支出为</w:t>
      </w:r>
      <w:r>
        <w:rPr>
          <w:rFonts w:hint="default" w:ascii="仿宋_GB2312" w:hAnsi="黑体" w:eastAsia="仿宋_GB2312" w:cs="仿宋_GB2312"/>
          <w:sz w:val="32"/>
          <w:szCs w:val="32"/>
          <w:lang w:val="en-US"/>
        </w:rPr>
        <w:t>495.73</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471.73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、绩效工资、机关事业单位基本养老保险缴费、职业年金缴费、职工基本医疗保险缴费、公务员医疗补助缴费、其他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住房公积金、邮电费、其他交通费用、生活补助</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default" w:ascii="仿宋_GB2312" w:hAnsi="黑体" w:eastAsia="仿宋_GB2312" w:cs="仿宋_GB2312"/>
          <w:sz w:val="32"/>
          <w:szCs w:val="32"/>
          <w:lang w:val="en-US" w:eastAsia="zh-CN"/>
        </w:rPr>
        <w:t>24.01</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水费、电费、邮电费、物业管理费、差旅费、维修（护）费、会议费、培训费、工会经费、公务用车运行维护费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中共琼海市委政法委员会</w:t>
      </w:r>
      <w:r>
        <w:rPr>
          <w:rFonts w:hint="eastAsia" w:ascii="黑体" w:hAnsi="黑体" w:eastAsia="黑体"/>
          <w:sz w:val="32"/>
          <w:szCs w:val="32"/>
        </w:rPr>
        <w:t>（部门）</w:t>
      </w:r>
      <w:r>
        <w:rPr>
          <w:rFonts w:hint="default" w:ascii="黑体" w:hAnsi="黑体" w:eastAsia="黑体"/>
          <w:sz w:val="32"/>
          <w:szCs w:val="32"/>
          <w:lang w:val="en-US"/>
        </w:rPr>
        <w:t>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年一般公共预算“三公”经费预算数为</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3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年政府性基金预算“三公”经费预算数为</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40"/>
        <w:rPr>
          <w:rFonts w:hint="eastAsia"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中共琼海市委政法委员会</w:t>
      </w:r>
      <w:r>
        <w:rPr>
          <w:rFonts w:hint="eastAsia" w:ascii="黑体" w:hAnsi="黑体" w:eastAsia="黑体" w:cs="Times New Roman"/>
          <w:sz w:val="32"/>
          <w:shd w:val="clear" w:color="auto" w:fill="FFFFFF"/>
        </w:rPr>
        <w:t>（部门）</w:t>
      </w:r>
      <w:r>
        <w:rPr>
          <w:rFonts w:hint="default" w:ascii="黑体" w:hAnsi="黑体" w:eastAsia="黑体" w:cs="Times New Roman"/>
          <w:sz w:val="32"/>
          <w:shd w:val="clear" w:color="auto" w:fill="FFFFFF"/>
          <w:lang w:val="en-US"/>
        </w:rPr>
        <w:t>2022</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年政府性基金预算当年拨款</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16380.84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年改由一般公共预算资金。</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（类）支出</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（类）国有土地使用权出让收入安排的支出（款）其他国有土地使用权出让收入安排的支出（项）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16380.84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年改由一般公共预算资金。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中共琼海市委政法委员会</w:t>
      </w:r>
      <w:r>
        <w:rPr>
          <w:rFonts w:hint="eastAsia" w:ascii="黑体" w:hAnsi="黑体" w:eastAsia="黑体" w:cs="Times New Roman"/>
          <w:sz w:val="32"/>
          <w:shd w:val="clear" w:color="auto" w:fill="FFFFFF"/>
        </w:rPr>
        <w:t>（部门）</w:t>
      </w:r>
      <w:r>
        <w:rPr>
          <w:rFonts w:hint="default" w:ascii="黑体" w:hAnsi="黑体" w:eastAsia="黑体" w:cs="Times New Roman"/>
          <w:sz w:val="32"/>
          <w:shd w:val="clear" w:color="auto" w:fill="FFFFFF"/>
          <w:lang w:val="en-US"/>
        </w:rPr>
        <w:t>2022</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中共琼海市委政法委员会</w:t>
      </w:r>
      <w:r>
        <w:rPr>
          <w:rFonts w:hint="eastAsia" w:ascii="仿宋_GB2312" w:hAnsi="黑体" w:eastAsia="仿宋_GB2312" w:cs="仿宋_GB2312"/>
          <w:sz w:val="32"/>
          <w:szCs w:val="32"/>
        </w:rPr>
        <w:t>（部门）所有收入和支出均纳入部门预算管理。收入包括：一般公共预算收入、政府性基金收入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中共琼海市委政法委员会</w:t>
      </w:r>
      <w:r>
        <w:rPr>
          <w:rFonts w:hint="eastAsia" w:ascii="仿宋_GB2312" w:hAnsi="黑体" w:eastAsia="仿宋_GB2312" w:cs="仿宋_GB2312"/>
          <w:sz w:val="32"/>
          <w:szCs w:val="32"/>
        </w:rPr>
        <w:t>（部门）</w:t>
      </w:r>
      <w:r>
        <w:rPr>
          <w:rFonts w:hint="default" w:ascii="仿宋_GB2312" w:hAnsi="黑体" w:eastAsia="仿宋_GB2312" w:cs="仿宋_GB2312"/>
          <w:sz w:val="32"/>
          <w:szCs w:val="32"/>
          <w:lang w:val="en-US"/>
        </w:rPr>
        <w:t>2022</w:t>
      </w:r>
      <w:r>
        <w:rPr>
          <w:rFonts w:hint="eastAsia" w:ascii="仿宋_GB2312" w:hAnsi="黑体" w:eastAsia="仿宋_GB2312" w:cs="仿宋_GB2312"/>
          <w:sz w:val="32"/>
          <w:szCs w:val="32"/>
        </w:rPr>
        <w:t>年</w:t>
      </w:r>
      <w:r>
        <w:rPr>
          <w:rFonts w:hint="eastAsia" w:ascii="仿宋_GB2312" w:hAnsi="黑体" w:eastAsia="仿宋_GB2312"/>
          <w:sz w:val="32"/>
          <w:szCs w:val="32"/>
        </w:rPr>
        <w:t>收支总预算</w:t>
      </w:r>
      <w:r>
        <w:rPr>
          <w:rFonts w:hint="default" w:ascii="仿宋_GB2312" w:hAnsi="黑体" w:eastAsia="仿宋_GB2312" w:cs="仿宋_GB2312"/>
          <w:sz w:val="32"/>
          <w:szCs w:val="32"/>
          <w:lang w:val="en-US"/>
        </w:rPr>
        <w:t>2013.5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中共琼海市委政法委员会</w:t>
      </w:r>
      <w:r>
        <w:rPr>
          <w:rFonts w:hint="eastAsia" w:ascii="黑体" w:hAnsi="黑体" w:eastAsia="黑体" w:cs="Times New Roman"/>
          <w:sz w:val="32"/>
          <w:shd w:val="clear" w:color="auto" w:fill="FFFFFF"/>
        </w:rPr>
        <w:t>（部门）</w:t>
      </w:r>
      <w:r>
        <w:rPr>
          <w:rFonts w:hint="default" w:ascii="黑体" w:hAnsi="黑体" w:eastAsia="黑体" w:cs="Times New Roman"/>
          <w:sz w:val="32"/>
          <w:shd w:val="clear" w:color="auto" w:fill="FFFFFF"/>
          <w:lang w:val="en-US"/>
        </w:rPr>
        <w:t>2022</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年收入预算</w:t>
      </w:r>
      <w:r>
        <w:rPr>
          <w:rFonts w:hint="default" w:ascii="仿宋_GB2312" w:hAnsi="黑体" w:eastAsia="仿宋_GB2312" w:cs="仿宋_GB2312"/>
          <w:sz w:val="32"/>
          <w:szCs w:val="32"/>
          <w:lang w:val="en-US"/>
        </w:rPr>
        <w:t>2013.50</w:t>
      </w:r>
      <w:r>
        <w:rPr>
          <w:rFonts w:hint="eastAsia" w:ascii="仿宋_GB2312" w:hAnsi="黑体" w:eastAsia="仿宋_GB2312"/>
          <w:sz w:val="32"/>
          <w:szCs w:val="32"/>
        </w:rPr>
        <w:t>万元，其中：上年结转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拨款收入</w:t>
      </w:r>
      <w:r>
        <w:rPr>
          <w:rFonts w:hint="default" w:ascii="仿宋_GB2312" w:hAnsi="黑体" w:eastAsia="仿宋_GB2312" w:cs="仿宋_GB2312"/>
          <w:sz w:val="32"/>
          <w:szCs w:val="32"/>
          <w:lang w:val="en-US"/>
        </w:rPr>
        <w:t>810.98</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40.28</w:t>
      </w:r>
      <w:r>
        <w:rPr>
          <w:rFonts w:hint="eastAsia" w:ascii="仿宋_GB2312" w:hAnsi="黑体" w:eastAsia="仿宋_GB2312"/>
          <w:sz w:val="32"/>
          <w:szCs w:val="32"/>
        </w:rPr>
        <w:t>%；政府性基金</w:t>
      </w:r>
      <w:r>
        <w:rPr>
          <w:rFonts w:hint="eastAsia" w:ascii="仿宋_GB2312" w:hAnsi="黑体" w:eastAsia="仿宋_GB2312"/>
          <w:sz w:val="32"/>
          <w:szCs w:val="32"/>
          <w:lang w:eastAsia="zh-CN"/>
        </w:rPr>
        <w:t>预算拨款</w:t>
      </w:r>
      <w:r>
        <w:rPr>
          <w:rFonts w:hint="eastAsia" w:ascii="仿宋_GB2312" w:hAnsi="黑体" w:eastAsia="仿宋_GB2312"/>
          <w:sz w:val="32"/>
          <w:szCs w:val="32"/>
        </w:rPr>
        <w:t>收入</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59.72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16689.78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中共琼海市委政法委员会</w:t>
      </w:r>
      <w:r>
        <w:rPr>
          <w:rFonts w:hint="eastAsia" w:ascii="黑体" w:hAnsi="黑体" w:eastAsia="黑体" w:cs="Times New Roman"/>
          <w:sz w:val="32"/>
          <w:shd w:val="clear" w:color="auto" w:fill="FFFFFF"/>
        </w:rPr>
        <w:t>（部门）</w:t>
      </w:r>
      <w:r>
        <w:rPr>
          <w:rFonts w:hint="default" w:ascii="黑体" w:hAnsi="黑体" w:eastAsia="黑体" w:cs="Times New Roman"/>
          <w:sz w:val="32"/>
          <w:shd w:val="clear" w:color="auto" w:fill="FFFFFF"/>
          <w:lang w:val="en-US"/>
        </w:rPr>
        <w:t>2022</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年支出预算</w:t>
      </w:r>
      <w:r>
        <w:rPr>
          <w:rFonts w:hint="default" w:ascii="仿宋_GB2312" w:hAnsi="黑体" w:eastAsia="仿宋_GB2312" w:cs="仿宋_GB2312"/>
          <w:sz w:val="32"/>
          <w:szCs w:val="32"/>
          <w:lang w:val="en-US"/>
        </w:rPr>
        <w:t>2013.50</w:t>
      </w:r>
      <w:r>
        <w:rPr>
          <w:rFonts w:hint="eastAsia" w:ascii="仿宋_GB2312" w:hAnsi="黑体" w:eastAsia="仿宋_GB2312"/>
          <w:sz w:val="32"/>
          <w:szCs w:val="32"/>
        </w:rPr>
        <w:t>万元，其中：基本支出</w:t>
      </w:r>
      <w:r>
        <w:rPr>
          <w:rFonts w:hint="default" w:ascii="仿宋_GB2312" w:hAnsi="黑体" w:eastAsia="仿宋_GB2312" w:cs="仿宋_GB2312"/>
          <w:sz w:val="32"/>
          <w:szCs w:val="32"/>
          <w:lang w:val="en-US"/>
        </w:rPr>
        <w:t>495.73</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24.62</w:t>
      </w:r>
      <w:r>
        <w:rPr>
          <w:rFonts w:hint="eastAsia" w:ascii="仿宋_GB2312" w:hAnsi="黑体" w:eastAsia="仿宋_GB2312"/>
          <w:sz w:val="32"/>
          <w:szCs w:val="32"/>
        </w:rPr>
        <w:t>%；项目支出</w:t>
      </w:r>
      <w:r>
        <w:rPr>
          <w:rFonts w:hint="default" w:ascii="仿宋_GB2312" w:hAnsi="黑体" w:eastAsia="仿宋_GB2312" w:cs="仿宋_GB2312"/>
          <w:sz w:val="32"/>
          <w:szCs w:val="32"/>
          <w:lang w:val="en-US"/>
        </w:rPr>
        <w:t>1517.77</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75.38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16689.78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color w:val="auto"/>
          <w:sz w:val="32"/>
          <w:szCs w:val="32"/>
        </w:rPr>
      </w:pPr>
      <w:r>
        <w:rPr>
          <w:rFonts w:hint="default" w:ascii="仿宋_GB2312" w:hAnsi="黑体" w:eastAsia="仿宋_GB2312" w:cs="仿宋_GB2312"/>
          <w:color w:val="auto"/>
          <w:sz w:val="32"/>
          <w:szCs w:val="32"/>
          <w:lang w:val="en-US"/>
        </w:rPr>
        <w:t>2022</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中共琼海市委政法委员会</w:t>
      </w:r>
      <w:r>
        <w:rPr>
          <w:rFonts w:hint="eastAsia" w:ascii="仿宋_GB2312" w:hAnsi="黑体" w:eastAsia="仿宋_GB2312" w:cs="仿宋_GB2312"/>
          <w:color w:val="auto"/>
          <w:sz w:val="32"/>
          <w:szCs w:val="32"/>
        </w:rPr>
        <w:t>（部门）的机关运行经费预算</w:t>
      </w:r>
      <w:r>
        <w:rPr>
          <w:rFonts w:hint="default" w:ascii="仿宋_GB2312" w:hAnsi="黑体" w:eastAsia="仿宋_GB2312" w:cs="仿宋_GB2312"/>
          <w:color w:val="auto"/>
          <w:sz w:val="32"/>
          <w:szCs w:val="32"/>
          <w:lang w:val="en-US"/>
        </w:rPr>
        <w:t>41.93</w:t>
      </w:r>
      <w:r>
        <w:rPr>
          <w:rFonts w:hint="eastAsia" w:ascii="仿宋_GB2312" w:hAnsi="黑体" w:eastAsia="仿宋_GB2312"/>
          <w:color w:val="auto"/>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default" w:ascii="仿宋_GB2312" w:hAnsi="黑体" w:eastAsia="仿宋_GB2312" w:cs="仿宋_GB2312"/>
          <w:sz w:val="32"/>
          <w:szCs w:val="32"/>
          <w:lang w:val="en-US"/>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中共琼海市委政法委员会</w:t>
      </w:r>
      <w:r>
        <w:rPr>
          <w:rFonts w:hint="eastAsia" w:ascii="仿宋_GB2312" w:hAnsi="黑体" w:eastAsia="仿宋_GB2312" w:cs="仿宋_GB2312"/>
          <w:sz w:val="32"/>
          <w:szCs w:val="32"/>
        </w:rPr>
        <w:t>（部门）政府采购预算总额</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default" w:ascii="仿宋_GB2312" w:hAnsi="黑体" w:eastAsia="仿宋_GB2312" w:cs="仿宋_GB2312"/>
          <w:sz w:val="32"/>
          <w:szCs w:val="32"/>
          <w:lang w:val="en-US"/>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中共琼海市委政法委员会</w:t>
      </w:r>
      <w:r>
        <w:rPr>
          <w:rFonts w:hint="eastAsia" w:ascii="仿宋_GB2312" w:hAnsi="黑体" w:eastAsia="仿宋_GB2312" w:cs="仿宋_GB2312"/>
          <w:sz w:val="32"/>
          <w:szCs w:val="32"/>
        </w:rPr>
        <w:t>（部门）本级及下属各预算单位共有车辆</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辆，其中，其他用车</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color w:val="auto"/>
          <w:sz w:val="32"/>
          <w:szCs w:val="32"/>
        </w:rPr>
      </w:pPr>
      <w:r>
        <w:rPr>
          <w:rFonts w:hint="default" w:ascii="仿宋_GB2312" w:hAnsi="黑体" w:eastAsia="仿宋_GB2312" w:cs="仿宋_GB2312"/>
          <w:color w:val="auto"/>
          <w:sz w:val="32"/>
          <w:szCs w:val="32"/>
          <w:lang w:val="en-US"/>
        </w:rPr>
        <w:t>2022</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中共琼海市委政法委员会</w:t>
      </w:r>
      <w:r>
        <w:rPr>
          <w:rFonts w:hint="eastAsia" w:ascii="仿宋_GB2312" w:hAnsi="黑体" w:eastAsia="仿宋_GB2312" w:cs="仿宋_GB2312"/>
          <w:color w:val="auto"/>
          <w:sz w:val="32"/>
          <w:szCs w:val="32"/>
        </w:rPr>
        <w:t>（部门）</w:t>
      </w:r>
      <w:r>
        <w:rPr>
          <w:rFonts w:hint="default" w:ascii="仿宋_GB2312" w:hAnsi="黑体" w:eastAsia="仿宋_GB2312" w:cs="仿宋_GB2312"/>
          <w:color w:val="auto"/>
          <w:sz w:val="32"/>
          <w:szCs w:val="32"/>
          <w:lang w:val="en-US"/>
        </w:rPr>
        <w:t>38</w:t>
      </w:r>
      <w:r>
        <w:rPr>
          <w:rFonts w:hint="eastAsia" w:ascii="仿宋_GB2312" w:hAnsi="黑体" w:eastAsia="仿宋_GB2312" w:cs="仿宋_GB2312"/>
          <w:color w:val="auto"/>
          <w:sz w:val="32"/>
          <w:szCs w:val="32"/>
        </w:rPr>
        <w:t>个项目实行绩效目标管理，涉及一般公共预算</w:t>
      </w:r>
      <w:r>
        <w:rPr>
          <w:rFonts w:hint="default" w:ascii="仿宋_GB2312" w:hAnsi="黑体" w:eastAsia="仿宋_GB2312" w:cs="仿宋_GB2312"/>
          <w:color w:val="auto"/>
          <w:sz w:val="32"/>
          <w:szCs w:val="32"/>
          <w:lang w:val="en-US"/>
        </w:rPr>
        <w:t>810.98</w:t>
      </w:r>
      <w:r>
        <w:rPr>
          <w:rFonts w:hint="eastAsia" w:ascii="仿宋_GB2312" w:hAnsi="黑体" w:eastAsia="仿宋_GB2312"/>
          <w:color w:val="auto"/>
          <w:sz w:val="32"/>
          <w:szCs w:val="32"/>
        </w:rPr>
        <w:t>万元、政府性基金</w:t>
      </w:r>
      <w:r>
        <w:rPr>
          <w:rFonts w:hint="default" w:ascii="仿宋_GB2312" w:hAnsi="黑体" w:eastAsia="仿宋_GB2312" w:cs="仿宋_GB2312"/>
          <w:color w:val="auto"/>
          <w:sz w:val="32"/>
          <w:szCs w:val="32"/>
          <w:lang w:val="en-US"/>
        </w:rPr>
        <w:t>1202.52</w:t>
      </w:r>
      <w:r>
        <w:rPr>
          <w:rFonts w:hint="eastAsia" w:ascii="仿宋_GB2312" w:hAnsi="黑体" w:eastAsia="仿宋_GB2312"/>
          <w:color w:val="auto"/>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286"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NjExN2U0ZmMwNTBmM2Y3NmQ5MTk0MTYxMWFkNmIifQ=="/>
  </w:docVars>
  <w:rsids>
    <w:rsidRoot w:val="00000000"/>
    <w:rsid w:val="0359566A"/>
    <w:rsid w:val="05D7605A"/>
    <w:rsid w:val="09C638B2"/>
    <w:rsid w:val="0D21784B"/>
    <w:rsid w:val="0DBD076F"/>
    <w:rsid w:val="11B473A1"/>
    <w:rsid w:val="15A97E6F"/>
    <w:rsid w:val="163C3268"/>
    <w:rsid w:val="168B54B8"/>
    <w:rsid w:val="26187712"/>
    <w:rsid w:val="2758717C"/>
    <w:rsid w:val="2B61615E"/>
    <w:rsid w:val="2C6205B2"/>
    <w:rsid w:val="2F572F61"/>
    <w:rsid w:val="3089332B"/>
    <w:rsid w:val="30D935EF"/>
    <w:rsid w:val="3629689A"/>
    <w:rsid w:val="3A0C28C2"/>
    <w:rsid w:val="432A6B03"/>
    <w:rsid w:val="43881943"/>
    <w:rsid w:val="44B05623"/>
    <w:rsid w:val="47C16BDC"/>
    <w:rsid w:val="48C82AFE"/>
    <w:rsid w:val="4A12090D"/>
    <w:rsid w:val="4A863618"/>
    <w:rsid w:val="4E940161"/>
    <w:rsid w:val="513175C1"/>
    <w:rsid w:val="52AA74AD"/>
    <w:rsid w:val="5C206BB8"/>
    <w:rsid w:val="5D037A89"/>
    <w:rsid w:val="5E115635"/>
    <w:rsid w:val="5EF471C8"/>
    <w:rsid w:val="5F462781"/>
    <w:rsid w:val="67F7403B"/>
    <w:rsid w:val="6B647459"/>
    <w:rsid w:val="6C074E85"/>
    <w:rsid w:val="7088636C"/>
    <w:rsid w:val="74C30A5F"/>
    <w:rsid w:val="7570193B"/>
    <w:rsid w:val="7AB957C9"/>
    <w:rsid w:val="7DEBCAFF"/>
    <w:rsid w:val="7E515329"/>
    <w:rsid w:val="7F4202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4576</Words>
  <Characters>5051</Characters>
  <Lines>27</Lines>
  <Paragraphs>7</Paragraphs>
  <TotalTime>4</TotalTime>
  <ScaleCrop>false</ScaleCrop>
  <LinksUpToDate>false</LinksUpToDate>
  <CharactersWithSpaces>5073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2023-07-24T10:00:05Z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E6687A98523E454281AA1C810F916713</vt:lpwstr>
  </property>
</Properties>
</file>