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cs="宋体"/>
          <w:color w:val="auto"/>
          <w:kern w:val="0"/>
          <w:sz w:val="24"/>
          <w:szCs w:val="24"/>
          <w:highlight w:val="none"/>
        </w:rPr>
      </w:pPr>
      <w:r>
        <w:rPr>
          <w:rFonts w:hint="eastAsia" w:ascii="宋体" w:hAnsi="宋体" w:cs="宋体"/>
          <w:b/>
          <w:bCs/>
          <w:color w:val="auto"/>
          <w:kern w:val="0"/>
          <w:sz w:val="36"/>
          <w:szCs w:val="36"/>
          <w:highlight w:val="none"/>
        </w:rPr>
        <w:t>政府网站工作年度报表</w:t>
      </w:r>
    </w:p>
    <w:p>
      <w:pPr>
        <w:widowControl/>
        <w:shd w:val="clear" w:color="auto" w:fill="FFFFFF"/>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（202</w:t>
      </w: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rPr>
        <w:t>年度）</w:t>
      </w:r>
    </w:p>
    <w:p>
      <w:pPr>
        <w:widowControl/>
        <w:shd w:val="clear" w:color="auto" w:fill="FFFFFF"/>
        <w:jc w:val="left"/>
        <w:rPr>
          <w:rFonts w:ascii="宋体" w:hAnsi="宋体" w:cs="宋体"/>
          <w:color w:val="auto"/>
          <w:kern w:val="0"/>
          <w:sz w:val="24"/>
          <w:szCs w:val="24"/>
          <w:highlight w:val="none"/>
        </w:rPr>
      </w:pPr>
      <w:r>
        <w:rPr>
          <w:rFonts w:hint="eastAsia" w:ascii="宋体" w:hAnsi="宋体" w:cs="宋体"/>
          <w:color w:val="auto"/>
          <w:kern w:val="0"/>
          <w:sz w:val="20"/>
          <w:szCs w:val="20"/>
          <w:highlight w:val="none"/>
        </w:rPr>
        <w:t>填报单位：</w:t>
      </w:r>
      <w:r>
        <w:rPr>
          <w:rFonts w:hint="eastAsia" w:ascii="宋体" w:hAnsi="宋体" w:cs="宋体"/>
          <w:color w:val="auto"/>
          <w:kern w:val="0"/>
          <w:sz w:val="20"/>
          <w:szCs w:val="20"/>
          <w:highlight w:val="none"/>
          <w:lang w:val="en-US" w:eastAsia="zh-CN"/>
        </w:rPr>
        <w:t>琼海市人民政府办公室</w:t>
      </w:r>
    </w:p>
    <w:tbl>
      <w:tblPr>
        <w:tblStyle w:val="4"/>
        <w:tblW w:w="9518" w:type="dxa"/>
        <w:jc w:val="center"/>
        <w:tblInd w:w="0" w:type="dxa"/>
        <w:tblLayout w:type="fixed"/>
        <w:tblCellMar>
          <w:top w:w="0" w:type="dxa"/>
          <w:left w:w="0" w:type="dxa"/>
          <w:bottom w:w="0" w:type="dxa"/>
          <w:right w:w="0" w:type="dxa"/>
        </w:tblCellMar>
      </w:tblPr>
      <w:tblGrid>
        <w:gridCol w:w="2004"/>
        <w:gridCol w:w="2976"/>
        <w:gridCol w:w="2397"/>
        <w:gridCol w:w="52"/>
        <w:gridCol w:w="2089"/>
      </w:tblGrid>
      <w:tr>
        <w:tblPrEx>
          <w:tblLayout w:type="fixed"/>
          <w:tblCellMar>
            <w:top w:w="0" w:type="dxa"/>
            <w:left w:w="0" w:type="dxa"/>
            <w:bottom w:w="0" w:type="dxa"/>
            <w:right w:w="0" w:type="dxa"/>
          </w:tblCellMar>
        </w:tblPrEx>
        <w:trPr>
          <w:trHeight w:val="247" w:hRule="atLeast"/>
          <w:jc w:val="center"/>
        </w:trPr>
        <w:tc>
          <w:tcPr>
            <w:tcW w:w="2004"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网站名称</w:t>
            </w:r>
          </w:p>
        </w:tc>
        <w:tc>
          <w:tcPr>
            <w:tcW w:w="7514" w:type="dxa"/>
            <w:gridSpan w:val="4"/>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ascii="微软雅黑" w:hAnsi="微软雅黑" w:eastAsia="微软雅黑" w:cs="微软雅黑"/>
                <w:i w:val="0"/>
                <w:iCs w:val="0"/>
                <w:caps w:val="0"/>
                <w:color w:val="auto"/>
                <w:spacing w:val="0"/>
                <w:sz w:val="18"/>
                <w:szCs w:val="18"/>
                <w:shd w:val="clear" w:fill="FFFFFF"/>
              </w:rPr>
              <w:t>琼海市人民政府</w:t>
            </w:r>
          </w:p>
        </w:tc>
      </w:tr>
      <w:tr>
        <w:tblPrEx>
          <w:tblLayout w:type="fixed"/>
          <w:tblCellMar>
            <w:top w:w="0" w:type="dxa"/>
            <w:left w:w="0" w:type="dxa"/>
            <w:bottom w:w="0" w:type="dxa"/>
            <w:right w:w="0" w:type="dxa"/>
          </w:tblCellMar>
        </w:tblPrEx>
        <w:trPr>
          <w:trHeight w:val="237" w:hRule="atLeast"/>
          <w:jc w:val="center"/>
        </w:trPr>
        <w:tc>
          <w:tcPr>
            <w:tcW w:w="2004"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首页网址</w:t>
            </w:r>
          </w:p>
        </w:tc>
        <w:tc>
          <w:tcPr>
            <w:tcW w:w="7514" w:type="dxa"/>
            <w:gridSpan w:val="4"/>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hint="eastAsia" w:cs="Calibri"/>
                <w:color w:val="auto"/>
                <w:kern w:val="0"/>
                <w:szCs w:val="21"/>
                <w:highlight w:val="none"/>
                <w:lang w:val="en-US" w:eastAsia="zh-CN"/>
              </w:rPr>
              <w:t>http://qionghai.hainan.gov.cn/</w:t>
            </w:r>
          </w:p>
        </w:tc>
      </w:tr>
      <w:tr>
        <w:tblPrEx>
          <w:tblLayout w:type="fixed"/>
          <w:tblCellMar>
            <w:top w:w="0" w:type="dxa"/>
            <w:left w:w="0" w:type="dxa"/>
            <w:bottom w:w="0" w:type="dxa"/>
            <w:right w:w="0" w:type="dxa"/>
          </w:tblCellMar>
        </w:tblPrEx>
        <w:trPr>
          <w:trHeight w:val="222" w:hRule="atLeast"/>
          <w:jc w:val="center"/>
        </w:trPr>
        <w:tc>
          <w:tcPr>
            <w:tcW w:w="2004"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主办单位</w:t>
            </w:r>
          </w:p>
        </w:tc>
        <w:tc>
          <w:tcPr>
            <w:tcW w:w="7514" w:type="dxa"/>
            <w:gridSpan w:val="4"/>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微软雅黑" w:cs="Calibri"/>
                <w:color w:val="auto"/>
                <w:kern w:val="0"/>
                <w:szCs w:val="21"/>
                <w:highlight w:val="none"/>
                <w:lang w:val="en-US" w:eastAsia="zh-CN"/>
              </w:rPr>
            </w:pPr>
            <w:r>
              <w:rPr>
                <w:rFonts w:ascii="微软雅黑" w:hAnsi="微软雅黑" w:eastAsia="微软雅黑" w:cs="微软雅黑"/>
                <w:i w:val="0"/>
                <w:iCs w:val="0"/>
                <w:caps w:val="0"/>
                <w:color w:val="auto"/>
                <w:spacing w:val="0"/>
                <w:sz w:val="18"/>
                <w:szCs w:val="18"/>
                <w:shd w:val="clear" w:fill="FFFFFF"/>
              </w:rPr>
              <w:t>琼海市人民政府</w:t>
            </w:r>
            <w:r>
              <w:rPr>
                <w:rFonts w:hint="eastAsia" w:ascii="微软雅黑" w:hAnsi="微软雅黑" w:eastAsia="微软雅黑" w:cs="微软雅黑"/>
                <w:i w:val="0"/>
                <w:iCs w:val="0"/>
                <w:caps w:val="0"/>
                <w:color w:val="auto"/>
                <w:spacing w:val="0"/>
                <w:sz w:val="18"/>
                <w:szCs w:val="18"/>
                <w:shd w:val="clear" w:fill="FFFFFF"/>
                <w:lang w:val="en-US" w:eastAsia="zh-CN"/>
              </w:rPr>
              <w:t>办公室</w:t>
            </w:r>
          </w:p>
        </w:tc>
      </w:tr>
      <w:tr>
        <w:tblPrEx>
          <w:tblLayout w:type="fixed"/>
          <w:tblCellMar>
            <w:top w:w="0" w:type="dxa"/>
            <w:left w:w="0" w:type="dxa"/>
            <w:bottom w:w="0" w:type="dxa"/>
            <w:right w:w="0" w:type="dxa"/>
          </w:tblCellMar>
        </w:tblPrEx>
        <w:trPr>
          <w:trHeight w:val="252" w:hRule="atLeast"/>
          <w:jc w:val="center"/>
        </w:trPr>
        <w:tc>
          <w:tcPr>
            <w:tcW w:w="2004"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网站类型</w:t>
            </w:r>
          </w:p>
        </w:tc>
        <w:tc>
          <w:tcPr>
            <w:tcW w:w="7514" w:type="dxa"/>
            <w:gridSpan w:val="4"/>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■政府门户网站　　　□部门网站　　　□专项网站</w:t>
            </w:r>
          </w:p>
        </w:tc>
      </w:tr>
      <w:tr>
        <w:tblPrEx>
          <w:tblLayout w:type="fixed"/>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政府网站标识码</w:t>
            </w:r>
          </w:p>
        </w:tc>
        <w:tc>
          <w:tcPr>
            <w:tcW w:w="7514" w:type="dxa"/>
            <w:gridSpan w:val="4"/>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cs="Calibri"/>
                <w:color w:val="auto"/>
                <w:kern w:val="0"/>
                <w:szCs w:val="21"/>
                <w:highlight w:val="none"/>
              </w:rPr>
              <w:t>4690020004</w:t>
            </w:r>
          </w:p>
        </w:tc>
      </w:tr>
      <w:tr>
        <w:tblPrEx>
          <w:tblLayout w:type="fixed"/>
          <w:tblCellMar>
            <w:top w:w="0" w:type="dxa"/>
            <w:left w:w="0" w:type="dxa"/>
            <w:bottom w:w="0" w:type="dxa"/>
            <w:right w:w="0" w:type="dxa"/>
          </w:tblCellMar>
        </w:tblPrEx>
        <w:trPr>
          <w:trHeight w:val="564" w:hRule="atLeast"/>
          <w:jc w:val="center"/>
        </w:trPr>
        <w:tc>
          <w:tcPr>
            <w:tcW w:w="2004"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cs="Calibri"/>
                <w:color w:val="auto"/>
                <w:kern w:val="0"/>
                <w:sz w:val="20"/>
                <w:szCs w:val="20"/>
                <w:highlight w:val="none"/>
              </w:rPr>
              <w:t>ICP</w:t>
            </w:r>
            <w:r>
              <w:rPr>
                <w:rFonts w:hint="eastAsia" w:ascii="宋体" w:hAnsi="宋体" w:cs="Calibri"/>
                <w:color w:val="auto"/>
                <w:kern w:val="0"/>
                <w:sz w:val="20"/>
                <w:szCs w:val="20"/>
                <w:highlight w:val="none"/>
              </w:rPr>
              <w:t>备案号</w:t>
            </w: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cs="Calibri"/>
                <w:color w:val="auto"/>
                <w:kern w:val="0"/>
                <w:szCs w:val="21"/>
                <w:highlight w:val="none"/>
              </w:rPr>
              <w:t>琼ICP备2021000526号　</w:t>
            </w:r>
          </w:p>
        </w:tc>
        <w:tc>
          <w:tcPr>
            <w:tcW w:w="239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公安机关备案号</w:t>
            </w:r>
          </w:p>
        </w:tc>
        <w:tc>
          <w:tcPr>
            <w:tcW w:w="2141"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cs="Calibri"/>
                <w:color w:val="auto"/>
                <w:kern w:val="0"/>
                <w:szCs w:val="21"/>
                <w:highlight w:val="none"/>
              </w:rPr>
              <w:t>琼公网安备 46900202000032号</w:t>
            </w:r>
          </w:p>
        </w:tc>
      </w:tr>
      <w:tr>
        <w:tblPrEx>
          <w:tblLayout w:type="fixed"/>
          <w:tblCellMar>
            <w:top w:w="0" w:type="dxa"/>
            <w:left w:w="0" w:type="dxa"/>
            <w:bottom w:w="0" w:type="dxa"/>
            <w:right w:w="0" w:type="dxa"/>
          </w:tblCellMar>
        </w:tblPrEx>
        <w:trPr>
          <w:trHeight w:val="489" w:hRule="atLeast"/>
          <w:jc w:val="center"/>
        </w:trPr>
        <w:tc>
          <w:tcPr>
            <w:tcW w:w="2004"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ascii="宋体" w:hAnsi="宋体" w:cs="Calibri"/>
                <w:color w:val="auto"/>
                <w:kern w:val="0"/>
                <w:sz w:val="20"/>
                <w:szCs w:val="20"/>
                <w:highlight w:val="none"/>
              </w:rPr>
            </w:pPr>
            <w:r>
              <w:rPr>
                <w:rFonts w:hint="eastAsia" w:ascii="宋体" w:hAnsi="宋体" w:cs="Calibri"/>
                <w:color w:val="auto"/>
                <w:kern w:val="0"/>
                <w:sz w:val="20"/>
                <w:szCs w:val="20"/>
                <w:highlight w:val="none"/>
              </w:rPr>
              <w:t>独立用户访问总量</w:t>
            </w:r>
          </w:p>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（单位：个）</w:t>
            </w:r>
          </w:p>
        </w:tc>
        <w:tc>
          <w:tcPr>
            <w:tcW w:w="7514" w:type="dxa"/>
            <w:gridSpan w:val="4"/>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default" w:ascii="Verdana" w:hAnsi="Verdana" w:eastAsia="宋体" w:cs="Verdana"/>
                <w:color w:val="000000"/>
                <w:sz w:val="16"/>
                <w:szCs w:val="16"/>
              </w:rPr>
              <w:t>3891263</w:t>
            </w:r>
          </w:p>
        </w:tc>
      </w:tr>
      <w:tr>
        <w:tblPrEx>
          <w:tblLayout w:type="fixed"/>
          <w:tblCellMar>
            <w:top w:w="0" w:type="dxa"/>
            <w:left w:w="0" w:type="dxa"/>
            <w:bottom w:w="0" w:type="dxa"/>
            <w:right w:w="0" w:type="dxa"/>
          </w:tblCellMar>
        </w:tblPrEx>
        <w:trPr>
          <w:trHeight w:val="444" w:hRule="atLeast"/>
          <w:jc w:val="center"/>
        </w:trPr>
        <w:tc>
          <w:tcPr>
            <w:tcW w:w="2004"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ascii="宋体" w:hAnsi="宋体" w:cs="Calibri"/>
                <w:color w:val="auto"/>
                <w:kern w:val="0"/>
                <w:sz w:val="20"/>
                <w:szCs w:val="20"/>
                <w:highlight w:val="none"/>
              </w:rPr>
            </w:pPr>
            <w:r>
              <w:rPr>
                <w:rFonts w:hint="eastAsia" w:ascii="宋体" w:hAnsi="宋体" w:cs="Calibri"/>
                <w:color w:val="auto"/>
                <w:kern w:val="0"/>
                <w:sz w:val="20"/>
                <w:szCs w:val="20"/>
                <w:highlight w:val="none"/>
              </w:rPr>
              <w:t>网站总访问量</w:t>
            </w:r>
          </w:p>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（单位：次）</w:t>
            </w:r>
          </w:p>
        </w:tc>
        <w:tc>
          <w:tcPr>
            <w:tcW w:w="7514" w:type="dxa"/>
            <w:gridSpan w:val="4"/>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default" w:ascii="Verdana" w:hAnsi="Verdana" w:eastAsia="宋体" w:cs="Verdana"/>
                <w:color w:val="000000"/>
                <w:sz w:val="16"/>
                <w:szCs w:val="16"/>
              </w:rPr>
              <w:t>7338308</w:t>
            </w:r>
          </w:p>
        </w:tc>
      </w:tr>
      <w:tr>
        <w:tblPrEx>
          <w:tblLayout w:type="fixed"/>
          <w:tblCellMar>
            <w:top w:w="0" w:type="dxa"/>
            <w:left w:w="0" w:type="dxa"/>
            <w:bottom w:w="0" w:type="dxa"/>
            <w:right w:w="0" w:type="dxa"/>
          </w:tblCellMar>
        </w:tblPrEx>
        <w:trPr>
          <w:trHeight w:val="252" w:hRule="atLeast"/>
          <w:jc w:val="center"/>
        </w:trPr>
        <w:tc>
          <w:tcPr>
            <w:tcW w:w="2004" w:type="dxa"/>
            <w:vMerge w:val="restart"/>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信息发布</w:t>
            </w:r>
          </w:p>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（单位：条）</w:t>
            </w: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总数</w:t>
            </w:r>
          </w:p>
        </w:tc>
        <w:tc>
          <w:tcPr>
            <w:tcW w:w="453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ascii="Calibri" w:hAnsi="Calibri" w:eastAsia="宋体" w:cs="Calibri"/>
                <w:color w:val="auto"/>
                <w:kern w:val="0"/>
                <w:sz w:val="21"/>
                <w:szCs w:val="21"/>
                <w:highlight w:val="none"/>
                <w:lang w:val="en-US" w:eastAsia="zh-CN" w:bidi="ar-SA"/>
              </w:rPr>
            </w:pPr>
            <w:r>
              <w:rPr>
                <w:rFonts w:hint="eastAsia" w:cs="Calibri"/>
                <w:color w:val="auto"/>
                <w:kern w:val="0"/>
                <w:sz w:val="21"/>
                <w:szCs w:val="21"/>
                <w:highlight w:val="none"/>
                <w:lang w:val="en-US" w:eastAsia="zh-CN" w:bidi="ar-SA"/>
              </w:rPr>
              <w:t>21867</w:t>
            </w:r>
          </w:p>
        </w:tc>
      </w:tr>
      <w:tr>
        <w:tblPrEx>
          <w:tblLayout w:type="fixed"/>
          <w:tblCellMar>
            <w:top w:w="0" w:type="dxa"/>
            <w:left w:w="0" w:type="dxa"/>
            <w:bottom w:w="0" w:type="dxa"/>
            <w:right w:w="0" w:type="dxa"/>
          </w:tblCellMar>
        </w:tblPrEx>
        <w:trPr>
          <w:trHeight w:val="222" w:hRule="atLeast"/>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概况类信息更新量</w:t>
            </w:r>
          </w:p>
        </w:tc>
        <w:tc>
          <w:tcPr>
            <w:tcW w:w="453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ascii="Calibri" w:hAnsi="Calibri" w:eastAsia="宋体" w:cs="Calibri"/>
                <w:color w:val="auto"/>
                <w:kern w:val="0"/>
                <w:sz w:val="21"/>
                <w:szCs w:val="21"/>
                <w:highlight w:val="none"/>
                <w:lang w:val="en-US" w:eastAsia="zh-CN" w:bidi="ar-SA"/>
              </w:rPr>
            </w:pPr>
            <w:r>
              <w:rPr>
                <w:rFonts w:hint="eastAsia" w:cs="Calibri"/>
                <w:color w:val="auto"/>
                <w:kern w:val="0"/>
                <w:sz w:val="21"/>
                <w:szCs w:val="21"/>
                <w:highlight w:val="none"/>
                <w:lang w:val="en-US" w:eastAsia="zh-CN" w:bidi="ar-SA"/>
              </w:rPr>
              <w:t>19</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政务动态信息更新量</w:t>
            </w:r>
          </w:p>
        </w:tc>
        <w:tc>
          <w:tcPr>
            <w:tcW w:w="453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ascii="Calibri" w:hAnsi="Calibri" w:eastAsia="宋体" w:cs="Calibri"/>
                <w:color w:val="auto"/>
                <w:kern w:val="0"/>
                <w:sz w:val="21"/>
                <w:szCs w:val="21"/>
                <w:highlight w:val="none"/>
                <w:lang w:val="en-US" w:eastAsia="zh-CN" w:bidi="ar-SA"/>
              </w:rPr>
            </w:pPr>
            <w:r>
              <w:rPr>
                <w:rFonts w:hint="eastAsia" w:cs="Calibri"/>
                <w:color w:val="auto"/>
                <w:kern w:val="0"/>
                <w:sz w:val="21"/>
                <w:szCs w:val="21"/>
                <w:highlight w:val="none"/>
                <w:lang w:val="en-US" w:eastAsia="zh-CN" w:bidi="ar-SA"/>
              </w:rPr>
              <w:t>11359</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信息公开目录信息更新量</w:t>
            </w:r>
          </w:p>
        </w:tc>
        <w:tc>
          <w:tcPr>
            <w:tcW w:w="453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ascii="Calibri" w:hAnsi="Calibri" w:eastAsia="宋体" w:cs="Calibri"/>
                <w:color w:val="auto"/>
                <w:kern w:val="0"/>
                <w:sz w:val="21"/>
                <w:szCs w:val="21"/>
                <w:highlight w:val="none"/>
                <w:lang w:val="en-US" w:eastAsia="zh-CN" w:bidi="ar-SA"/>
              </w:rPr>
            </w:pPr>
            <w:r>
              <w:rPr>
                <w:rFonts w:hint="eastAsia" w:cs="Calibri"/>
                <w:color w:val="auto"/>
                <w:kern w:val="0"/>
                <w:sz w:val="21"/>
                <w:szCs w:val="21"/>
                <w:highlight w:val="none"/>
                <w:lang w:val="en-US" w:eastAsia="zh-CN" w:bidi="ar-SA"/>
              </w:rPr>
              <w:t>9477</w:t>
            </w:r>
          </w:p>
        </w:tc>
      </w:tr>
      <w:tr>
        <w:tblPrEx>
          <w:tblLayout w:type="fixed"/>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专栏专题</w:t>
            </w:r>
          </w:p>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（单位：个）</w:t>
            </w: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维护数量</w:t>
            </w:r>
          </w:p>
        </w:tc>
        <w:tc>
          <w:tcPr>
            <w:tcW w:w="453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hint="eastAsia" w:cs="Calibri"/>
                <w:color w:val="auto"/>
                <w:kern w:val="0"/>
                <w:szCs w:val="21"/>
                <w:highlight w:val="none"/>
                <w:lang w:val="en-US" w:eastAsia="zh-CN"/>
              </w:rPr>
              <w:t>18</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新开设数量</w:t>
            </w:r>
          </w:p>
        </w:tc>
        <w:tc>
          <w:tcPr>
            <w:tcW w:w="453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hint="eastAsia" w:cs="Calibri"/>
                <w:color w:val="auto"/>
                <w:kern w:val="0"/>
                <w:szCs w:val="21"/>
                <w:highlight w:val="none"/>
                <w:lang w:val="en-US" w:eastAsia="zh-CN"/>
              </w:rPr>
              <w:t>2</w:t>
            </w:r>
          </w:p>
        </w:tc>
      </w:tr>
      <w:tr>
        <w:tblPrEx>
          <w:tblLayout w:type="fixed"/>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解读回应</w:t>
            </w:r>
          </w:p>
        </w:tc>
        <w:tc>
          <w:tcPr>
            <w:tcW w:w="2976" w:type="dxa"/>
            <w:vMerge w:val="restart"/>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解读信息发布</w:t>
            </w:r>
          </w:p>
        </w:tc>
        <w:tc>
          <w:tcPr>
            <w:tcW w:w="2449"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总数（单位：条）</w:t>
            </w:r>
          </w:p>
        </w:tc>
        <w:tc>
          <w:tcPr>
            <w:tcW w:w="208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hint="eastAsia" w:cs="Calibri"/>
                <w:color w:val="auto"/>
                <w:kern w:val="0"/>
                <w:szCs w:val="21"/>
                <w:highlight w:val="none"/>
                <w:lang w:val="en-US" w:eastAsia="zh-CN"/>
              </w:rPr>
              <w:t>147</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continue"/>
            <w:tcBorders>
              <w:top w:val="nil"/>
              <w:left w:val="nil"/>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449"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解读材料数量（单位：条）</w:t>
            </w:r>
          </w:p>
        </w:tc>
        <w:tc>
          <w:tcPr>
            <w:tcW w:w="208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hint="eastAsia" w:cs="Calibri"/>
                <w:color w:val="auto"/>
                <w:kern w:val="0"/>
                <w:szCs w:val="21"/>
                <w:highlight w:val="none"/>
                <w:lang w:val="en-US" w:eastAsia="zh-CN"/>
              </w:rPr>
              <w:t>71</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continue"/>
            <w:tcBorders>
              <w:top w:val="nil"/>
              <w:left w:val="nil"/>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449"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解读产品数量（单位：个）</w:t>
            </w:r>
          </w:p>
        </w:tc>
        <w:tc>
          <w:tcPr>
            <w:tcW w:w="208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hint="eastAsia" w:cs="Calibri"/>
                <w:color w:val="auto"/>
                <w:kern w:val="0"/>
                <w:szCs w:val="21"/>
                <w:highlight w:val="none"/>
                <w:lang w:val="en-US" w:eastAsia="zh-CN"/>
              </w:rPr>
              <w:t>76</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continue"/>
            <w:tcBorders>
              <w:top w:val="nil"/>
              <w:left w:val="nil"/>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449"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媒体评论文章数量</w:t>
            </w:r>
          </w:p>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（单位：篇）</w:t>
            </w:r>
          </w:p>
        </w:tc>
        <w:tc>
          <w:tcPr>
            <w:tcW w:w="208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hint="eastAsia" w:cs="Calibri"/>
                <w:color w:val="auto"/>
                <w:kern w:val="0"/>
                <w:szCs w:val="21"/>
                <w:highlight w:val="none"/>
                <w:lang w:val="en-US" w:eastAsia="zh-CN"/>
              </w:rPr>
              <w:t>0</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回应公众关注热点或</w:t>
            </w:r>
          </w:p>
          <w:p>
            <w:pPr>
              <w:widowControl/>
              <w:jc w:val="center"/>
              <w:rPr>
                <w:rFonts w:cs="Calibri"/>
                <w:color w:val="auto"/>
                <w:kern w:val="0"/>
                <w:szCs w:val="21"/>
                <w:highlight w:val="none"/>
              </w:rPr>
            </w:pPr>
            <w:r>
              <w:rPr>
                <w:rFonts w:hint="eastAsia" w:ascii="宋体" w:hAnsi="宋体" w:cs="Calibri"/>
                <w:color w:val="auto"/>
                <w:kern w:val="0"/>
                <w:sz w:val="20"/>
                <w:szCs w:val="20"/>
                <w:highlight w:val="none"/>
              </w:rPr>
              <w:t>重大舆情数量（单位：次）</w:t>
            </w:r>
          </w:p>
        </w:tc>
        <w:tc>
          <w:tcPr>
            <w:tcW w:w="453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hint="eastAsia" w:cs="Calibri"/>
                <w:color w:val="auto"/>
                <w:kern w:val="0"/>
                <w:szCs w:val="21"/>
                <w:highlight w:val="none"/>
                <w:lang w:val="en-US" w:eastAsia="zh-CN"/>
              </w:rPr>
              <w:t>153</w:t>
            </w:r>
          </w:p>
        </w:tc>
      </w:tr>
      <w:tr>
        <w:tblPrEx>
          <w:tblLayout w:type="fixed"/>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办事服务</w:t>
            </w: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是否发布服务事项目录</w:t>
            </w:r>
          </w:p>
        </w:tc>
        <w:tc>
          <w:tcPr>
            <w:tcW w:w="453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■是　　　□否</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ascii="宋体" w:hAnsi="宋体" w:cs="Calibri"/>
                <w:color w:val="auto"/>
                <w:kern w:val="0"/>
                <w:sz w:val="20"/>
                <w:szCs w:val="20"/>
                <w:highlight w:val="none"/>
              </w:rPr>
            </w:pPr>
            <w:r>
              <w:rPr>
                <w:rFonts w:hint="eastAsia" w:ascii="宋体" w:hAnsi="宋体" w:cs="Calibri"/>
                <w:color w:val="auto"/>
                <w:kern w:val="0"/>
                <w:sz w:val="20"/>
                <w:szCs w:val="20"/>
                <w:highlight w:val="none"/>
              </w:rPr>
              <w:t>注册用户数</w:t>
            </w:r>
          </w:p>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（单位：个）</w:t>
            </w:r>
          </w:p>
        </w:tc>
        <w:tc>
          <w:tcPr>
            <w:tcW w:w="453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cs="Calibri"/>
                <w:color w:val="auto"/>
                <w:kern w:val="0"/>
                <w:sz w:val="20"/>
                <w:szCs w:val="20"/>
                <w:highlight w:val="none"/>
                <w:lang w:val="en-US" w:eastAsia="zh-CN"/>
              </w:rPr>
            </w:pPr>
            <w:r>
              <w:rPr>
                <w:rFonts w:hint="default" w:cs="Calibri"/>
                <w:color w:val="auto"/>
                <w:kern w:val="0"/>
                <w:sz w:val="21"/>
                <w:szCs w:val="21"/>
                <w:highlight w:val="none"/>
                <w:lang w:val="en-US" w:eastAsia="zh-CN"/>
              </w:rPr>
              <w:t>3318.01</w:t>
            </w:r>
            <w:r>
              <w:rPr>
                <w:rFonts w:hint="eastAsia" w:cs="Calibri"/>
                <w:color w:val="auto"/>
                <w:kern w:val="0"/>
                <w:sz w:val="20"/>
                <w:szCs w:val="20"/>
                <w:highlight w:val="none"/>
                <w:lang w:val="en-US" w:eastAsia="zh-CN"/>
              </w:rPr>
              <w:t>万（全省，不区分地区）</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政务服务事项数量</w:t>
            </w:r>
          </w:p>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（单位：项）</w:t>
            </w:r>
          </w:p>
        </w:tc>
        <w:tc>
          <w:tcPr>
            <w:tcW w:w="453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cs="Calibri"/>
                <w:color w:val="auto"/>
                <w:kern w:val="0"/>
                <w:sz w:val="18"/>
                <w:szCs w:val="18"/>
                <w:highlight w:val="none"/>
                <w:lang w:val="en-US"/>
              </w:rPr>
            </w:pPr>
            <w:r>
              <w:rPr>
                <w:rFonts w:hint="default" w:cs="Calibri"/>
                <w:color w:val="auto"/>
                <w:kern w:val="0"/>
                <w:sz w:val="21"/>
                <w:szCs w:val="21"/>
                <w:highlight w:val="none"/>
                <w:lang w:val="en-US"/>
              </w:rPr>
              <w:t>2036</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可全程在线办理政务服务事项数量（单位：项）</w:t>
            </w:r>
          </w:p>
        </w:tc>
        <w:tc>
          <w:tcPr>
            <w:tcW w:w="453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 w:val="18"/>
                <w:szCs w:val="18"/>
                <w:highlight w:val="none"/>
                <w:lang w:val="en-US" w:eastAsia="zh-CN"/>
              </w:rPr>
            </w:pPr>
            <w:r>
              <w:rPr>
                <w:rFonts w:hint="default" w:cs="Calibri"/>
                <w:color w:val="auto"/>
                <w:kern w:val="0"/>
                <w:sz w:val="21"/>
                <w:szCs w:val="21"/>
                <w:highlight w:val="none"/>
                <w:lang w:val="en-US" w:eastAsia="zh-CN"/>
              </w:rPr>
              <w:t>610</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restart"/>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办件量</w:t>
            </w:r>
          </w:p>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（单位：件）</w:t>
            </w:r>
          </w:p>
        </w:tc>
        <w:tc>
          <w:tcPr>
            <w:tcW w:w="2449"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总数</w:t>
            </w:r>
          </w:p>
        </w:tc>
        <w:tc>
          <w:tcPr>
            <w:tcW w:w="208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cs="Calibri"/>
                <w:color w:val="auto"/>
                <w:kern w:val="0"/>
                <w:szCs w:val="21"/>
                <w:highlight w:val="yellow"/>
                <w:lang w:val="en-US"/>
              </w:rPr>
            </w:pPr>
            <w:r>
              <w:rPr>
                <w:rFonts w:hint="default" w:cs="Calibri"/>
                <w:color w:val="auto"/>
                <w:kern w:val="0"/>
                <w:szCs w:val="21"/>
                <w:highlight w:val="none"/>
                <w:lang w:val="en-US"/>
              </w:rPr>
              <w:t>159787</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continue"/>
            <w:tcBorders>
              <w:top w:val="nil"/>
              <w:left w:val="nil"/>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449"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自然人办件量</w:t>
            </w:r>
          </w:p>
        </w:tc>
        <w:tc>
          <w:tcPr>
            <w:tcW w:w="208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cs="Calibri"/>
                <w:color w:val="auto"/>
                <w:kern w:val="0"/>
                <w:szCs w:val="21"/>
                <w:highlight w:val="yellow"/>
                <w:lang w:val="en-US"/>
              </w:rPr>
            </w:pPr>
            <w:r>
              <w:rPr>
                <w:rFonts w:hint="default" w:cs="Calibri"/>
                <w:color w:val="auto"/>
                <w:kern w:val="0"/>
                <w:szCs w:val="21"/>
                <w:highlight w:val="none"/>
                <w:lang w:val="en-US"/>
              </w:rPr>
              <w:t>112790</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continue"/>
            <w:tcBorders>
              <w:top w:val="nil"/>
              <w:left w:val="nil"/>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449"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法人办件量</w:t>
            </w:r>
          </w:p>
          <w:p>
            <w:pPr>
              <w:rPr>
                <w:highlight w:val="none"/>
              </w:rPr>
            </w:pPr>
          </w:p>
        </w:tc>
        <w:tc>
          <w:tcPr>
            <w:tcW w:w="208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cs="Calibri"/>
                <w:color w:val="auto"/>
                <w:kern w:val="0"/>
                <w:szCs w:val="21"/>
                <w:highlight w:val="yellow"/>
                <w:lang w:val="en-US"/>
              </w:rPr>
            </w:pPr>
            <w:r>
              <w:rPr>
                <w:rFonts w:hint="default" w:cs="Calibri"/>
                <w:color w:val="auto"/>
                <w:kern w:val="0"/>
                <w:szCs w:val="21"/>
                <w:highlight w:val="none"/>
                <w:lang w:val="en-US"/>
              </w:rPr>
              <w:t>46997</w:t>
            </w:r>
          </w:p>
        </w:tc>
      </w:tr>
      <w:tr>
        <w:tblPrEx>
          <w:tblLayout w:type="fixed"/>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互动交流</w:t>
            </w: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是否使用统一平台</w:t>
            </w:r>
          </w:p>
        </w:tc>
        <w:tc>
          <w:tcPr>
            <w:tcW w:w="453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■是　　　□否</w:t>
            </w:r>
            <w:r>
              <w:rPr>
                <w:rFonts w:hint="eastAsia" w:ascii="宋体" w:hAnsi="宋体" w:cs="Calibri"/>
                <w:kern w:val="0"/>
                <w:sz w:val="20"/>
                <w:szCs w:val="20"/>
              </w:rPr>
              <w:t>（注：</w:t>
            </w:r>
            <w:r>
              <w:rPr>
                <w:rFonts w:hint="eastAsia" w:ascii="宋体" w:hAnsi="宋体" w:cs="Calibri"/>
                <w:kern w:val="0"/>
                <w:sz w:val="20"/>
                <w:szCs w:val="20"/>
                <w:lang w:eastAsia="zh-CN"/>
              </w:rPr>
              <w:t>留言办理</w:t>
            </w:r>
            <w:r>
              <w:rPr>
                <w:rFonts w:hint="eastAsia" w:ascii="宋体" w:hAnsi="宋体" w:cs="Calibri"/>
                <w:kern w:val="0"/>
                <w:sz w:val="20"/>
                <w:szCs w:val="20"/>
              </w:rPr>
              <w:t>数据为12315平台语音留言数量）</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restart"/>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留言办理</w:t>
            </w:r>
          </w:p>
        </w:tc>
        <w:tc>
          <w:tcPr>
            <w:tcW w:w="2449"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收到留言数量</w:t>
            </w:r>
          </w:p>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（单位：条）</w:t>
            </w:r>
          </w:p>
        </w:tc>
        <w:tc>
          <w:tcPr>
            <w:tcW w:w="208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hint="eastAsia" w:cs="Calibri"/>
                <w:color w:val="auto"/>
                <w:kern w:val="0"/>
                <w:szCs w:val="21"/>
                <w:highlight w:val="none"/>
                <w:lang w:val="en-US" w:eastAsia="zh-CN"/>
              </w:rPr>
              <w:t>182027</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continue"/>
            <w:tcBorders>
              <w:top w:val="nil"/>
              <w:left w:val="nil"/>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449"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办结留言数量</w:t>
            </w:r>
          </w:p>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（单位：条）</w:t>
            </w:r>
          </w:p>
        </w:tc>
        <w:tc>
          <w:tcPr>
            <w:tcW w:w="208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hint="eastAsia" w:cs="Calibri"/>
                <w:color w:val="auto"/>
                <w:kern w:val="0"/>
                <w:szCs w:val="21"/>
                <w:highlight w:val="none"/>
                <w:lang w:val="en-US" w:eastAsia="zh-CN"/>
              </w:rPr>
              <w:t>182027</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continue"/>
            <w:tcBorders>
              <w:top w:val="nil"/>
              <w:left w:val="nil"/>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449"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平均办理时间</w:t>
            </w:r>
          </w:p>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（单位：天）</w:t>
            </w:r>
          </w:p>
        </w:tc>
        <w:tc>
          <w:tcPr>
            <w:tcW w:w="208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宋体" w:cs="Calibri"/>
                <w:color w:val="auto"/>
                <w:kern w:val="0"/>
                <w:szCs w:val="21"/>
                <w:highlight w:val="none"/>
                <w:lang w:val="en-US" w:eastAsia="zh-CN"/>
              </w:rPr>
            </w:pPr>
            <w:r>
              <w:rPr>
                <w:rFonts w:hint="eastAsia" w:cs="Calibri"/>
                <w:color w:val="auto"/>
                <w:kern w:val="0"/>
                <w:szCs w:val="21"/>
                <w:highlight w:val="none"/>
                <w:lang w:val="en-US" w:eastAsia="zh-CN"/>
              </w:rPr>
              <w:t>7</w:t>
            </w:r>
          </w:p>
        </w:tc>
      </w:tr>
      <w:tr>
        <w:tblPrEx>
          <w:tblLayout w:type="fixed"/>
          <w:tblCellMar>
            <w:top w:w="0" w:type="dxa"/>
            <w:left w:w="0" w:type="dxa"/>
            <w:bottom w:w="0" w:type="dxa"/>
            <w:right w:w="0" w:type="dxa"/>
          </w:tblCellMar>
        </w:tblPrEx>
        <w:trPr>
          <w:trHeight w:val="546" w:hRule="atLeast"/>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continue"/>
            <w:tcBorders>
              <w:top w:val="nil"/>
              <w:left w:val="nil"/>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449"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公开答复数量</w:t>
            </w:r>
          </w:p>
          <w:p>
            <w:pPr>
              <w:widowControl/>
              <w:jc w:val="center"/>
              <w:rPr>
                <w:highlight w:val="none"/>
              </w:rPr>
            </w:pPr>
            <w:r>
              <w:rPr>
                <w:rFonts w:hint="eastAsia" w:ascii="宋体" w:hAnsi="宋体" w:cs="Calibri"/>
                <w:color w:val="auto"/>
                <w:kern w:val="0"/>
                <w:sz w:val="20"/>
                <w:szCs w:val="20"/>
                <w:highlight w:val="none"/>
              </w:rPr>
              <w:t>（单位：条）</w:t>
            </w:r>
          </w:p>
        </w:tc>
        <w:tc>
          <w:tcPr>
            <w:tcW w:w="208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hint="eastAsia" w:cs="Calibri"/>
                <w:color w:val="auto"/>
                <w:kern w:val="0"/>
                <w:szCs w:val="21"/>
                <w:highlight w:val="none"/>
                <w:lang w:val="en-US" w:eastAsia="zh-CN"/>
              </w:rPr>
              <w:t>180015</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restart"/>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征集调查</w:t>
            </w:r>
          </w:p>
        </w:tc>
        <w:tc>
          <w:tcPr>
            <w:tcW w:w="2449"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征集调查期数</w:t>
            </w:r>
          </w:p>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（单位：期）</w:t>
            </w:r>
          </w:p>
        </w:tc>
        <w:tc>
          <w:tcPr>
            <w:tcW w:w="208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hint="eastAsia" w:cs="Calibri"/>
                <w:color w:val="auto"/>
                <w:kern w:val="0"/>
                <w:szCs w:val="21"/>
                <w:highlight w:val="none"/>
                <w:lang w:val="en-US" w:eastAsia="zh-CN"/>
              </w:rPr>
              <w:t>27</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continue"/>
            <w:tcBorders>
              <w:top w:val="nil"/>
              <w:left w:val="nil"/>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449"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收到意见数量</w:t>
            </w:r>
          </w:p>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（单位：条）</w:t>
            </w:r>
          </w:p>
        </w:tc>
        <w:tc>
          <w:tcPr>
            <w:tcW w:w="208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宋体" w:cs="Calibri"/>
                <w:color w:val="auto"/>
                <w:kern w:val="0"/>
                <w:szCs w:val="21"/>
                <w:highlight w:val="none"/>
                <w:lang w:val="en-US" w:eastAsia="zh-CN"/>
              </w:rPr>
            </w:pPr>
            <w:r>
              <w:rPr>
                <w:rFonts w:hint="eastAsia" w:cs="Calibri"/>
                <w:color w:val="auto"/>
                <w:kern w:val="0"/>
                <w:szCs w:val="21"/>
                <w:highlight w:val="none"/>
                <w:lang w:val="en-US" w:eastAsia="zh-CN"/>
              </w:rPr>
              <w:t>0</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continue"/>
            <w:tcBorders>
              <w:top w:val="nil"/>
              <w:left w:val="nil"/>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449"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公布调查结果期数</w:t>
            </w:r>
          </w:p>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（单位：期）</w:t>
            </w:r>
          </w:p>
        </w:tc>
        <w:tc>
          <w:tcPr>
            <w:tcW w:w="208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hint="eastAsia" w:cs="Calibri"/>
                <w:color w:val="auto"/>
                <w:kern w:val="0"/>
                <w:szCs w:val="21"/>
                <w:highlight w:val="none"/>
                <w:lang w:val="en-US" w:eastAsia="zh-CN"/>
              </w:rPr>
              <w:t>26</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restart"/>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yellow"/>
              </w:rPr>
            </w:pPr>
            <w:r>
              <w:rPr>
                <w:rFonts w:hint="eastAsia" w:ascii="宋体" w:hAnsi="宋体" w:cs="Calibri"/>
                <w:color w:val="auto"/>
                <w:kern w:val="0"/>
                <w:sz w:val="20"/>
                <w:szCs w:val="20"/>
                <w:highlight w:val="none"/>
              </w:rPr>
              <w:t>在线访谈</w:t>
            </w:r>
          </w:p>
        </w:tc>
        <w:tc>
          <w:tcPr>
            <w:tcW w:w="2449"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访谈期数</w:t>
            </w:r>
          </w:p>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（单位：期）</w:t>
            </w:r>
          </w:p>
        </w:tc>
        <w:tc>
          <w:tcPr>
            <w:tcW w:w="208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hint="eastAsia" w:cs="Calibri"/>
                <w:color w:val="auto"/>
                <w:kern w:val="0"/>
                <w:szCs w:val="21"/>
                <w:highlight w:val="none"/>
                <w:lang w:val="en-US" w:eastAsia="zh-CN"/>
              </w:rPr>
              <w:t>0</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continue"/>
            <w:tcBorders>
              <w:top w:val="nil"/>
              <w:left w:val="nil"/>
              <w:bottom w:val="single" w:color="000000" w:sz="8" w:space="0"/>
              <w:right w:val="single" w:color="000000" w:sz="8" w:space="0"/>
            </w:tcBorders>
            <w:noWrap w:val="0"/>
            <w:vAlign w:val="center"/>
          </w:tcPr>
          <w:p>
            <w:pPr>
              <w:widowControl/>
              <w:jc w:val="left"/>
              <w:rPr>
                <w:rFonts w:cs="Calibri"/>
                <w:color w:val="auto"/>
                <w:kern w:val="0"/>
                <w:szCs w:val="21"/>
                <w:highlight w:val="yellow"/>
              </w:rPr>
            </w:pPr>
          </w:p>
        </w:tc>
        <w:tc>
          <w:tcPr>
            <w:tcW w:w="2449"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网民留言数量</w:t>
            </w:r>
          </w:p>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（单位：条）</w:t>
            </w:r>
          </w:p>
        </w:tc>
        <w:tc>
          <w:tcPr>
            <w:tcW w:w="208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hint="eastAsia" w:cs="Calibri"/>
                <w:color w:val="auto"/>
                <w:kern w:val="0"/>
                <w:szCs w:val="21"/>
                <w:highlight w:val="none"/>
                <w:lang w:val="en-US" w:eastAsia="zh-CN"/>
              </w:rPr>
              <w:t>0</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continue"/>
            <w:tcBorders>
              <w:top w:val="nil"/>
              <w:left w:val="nil"/>
              <w:bottom w:val="single" w:color="000000" w:sz="8" w:space="0"/>
              <w:right w:val="single" w:color="000000" w:sz="8" w:space="0"/>
            </w:tcBorders>
            <w:noWrap w:val="0"/>
            <w:vAlign w:val="center"/>
          </w:tcPr>
          <w:p>
            <w:pPr>
              <w:widowControl/>
              <w:jc w:val="left"/>
              <w:rPr>
                <w:rFonts w:cs="Calibri"/>
                <w:color w:val="auto"/>
                <w:kern w:val="0"/>
                <w:szCs w:val="21"/>
                <w:highlight w:val="yellow"/>
              </w:rPr>
            </w:pPr>
          </w:p>
        </w:tc>
        <w:tc>
          <w:tcPr>
            <w:tcW w:w="2449"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答复网民提问数量</w:t>
            </w:r>
          </w:p>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（单位：条）</w:t>
            </w:r>
          </w:p>
        </w:tc>
        <w:tc>
          <w:tcPr>
            <w:tcW w:w="208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hint="eastAsia" w:cs="Calibri"/>
                <w:color w:val="auto"/>
                <w:kern w:val="0"/>
                <w:szCs w:val="21"/>
                <w:highlight w:val="none"/>
                <w:lang w:val="en-US" w:eastAsia="zh-CN"/>
              </w:rPr>
              <w:t>0</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是否提供智能问答</w:t>
            </w:r>
          </w:p>
        </w:tc>
        <w:tc>
          <w:tcPr>
            <w:tcW w:w="453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□是　　　■否</w:t>
            </w:r>
          </w:p>
        </w:tc>
      </w:tr>
      <w:tr>
        <w:tblPrEx>
          <w:tblLayout w:type="fixed"/>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安全防护</w:t>
            </w: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安全检测评估次数</w:t>
            </w:r>
          </w:p>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（单位：次）</w:t>
            </w:r>
          </w:p>
        </w:tc>
        <w:tc>
          <w:tcPr>
            <w:tcW w:w="453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hint="eastAsia" w:cs="Calibri"/>
                <w:kern w:val="0"/>
                <w:szCs w:val="21"/>
                <w:lang w:val="en-US" w:eastAsia="zh-CN"/>
              </w:rPr>
              <w:t>2022年</w:t>
            </w:r>
            <w:r>
              <w:rPr>
                <w:rFonts w:hint="eastAsia" w:cs="Calibri"/>
                <w:color w:val="auto"/>
                <w:kern w:val="0"/>
                <w:szCs w:val="21"/>
                <w:highlight w:val="none"/>
                <w:lang w:val="en-US" w:eastAsia="zh-CN"/>
              </w:rPr>
              <w:t>1次网络安全等级保护测评,</w:t>
            </w:r>
            <w:r>
              <w:rPr>
                <w:rFonts w:hint="eastAsia" w:cs="Calibri"/>
                <w:kern w:val="0"/>
                <w:szCs w:val="21"/>
                <w:lang w:val="en-US" w:eastAsia="zh-CN"/>
              </w:rPr>
              <w:t>具有第三方安全评估安全报告、网站全年云检测服务</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发现问题数量</w:t>
            </w:r>
          </w:p>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（单位：个）</w:t>
            </w:r>
          </w:p>
        </w:tc>
        <w:tc>
          <w:tcPr>
            <w:tcW w:w="453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hint="eastAsia" w:cs="Calibri"/>
                <w:color w:val="auto"/>
                <w:kern w:val="0"/>
                <w:szCs w:val="21"/>
                <w:highlight w:val="none"/>
                <w:lang w:val="en-US" w:eastAsia="zh-CN"/>
              </w:rPr>
              <w:t>6</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问题整改数量</w:t>
            </w:r>
          </w:p>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（单位：个）</w:t>
            </w:r>
          </w:p>
        </w:tc>
        <w:tc>
          <w:tcPr>
            <w:tcW w:w="453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hint="eastAsia" w:cs="Calibri"/>
                <w:color w:val="auto"/>
                <w:kern w:val="0"/>
                <w:szCs w:val="21"/>
                <w:highlight w:val="none"/>
                <w:lang w:val="en-US" w:eastAsia="zh-CN"/>
              </w:rPr>
              <w:t>6</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是否建立安全监测预警机制</w:t>
            </w:r>
          </w:p>
        </w:tc>
        <w:tc>
          <w:tcPr>
            <w:tcW w:w="453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■是　　　□否</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是否开展应急演练</w:t>
            </w:r>
          </w:p>
        </w:tc>
        <w:tc>
          <w:tcPr>
            <w:tcW w:w="453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■是　　　□否</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是否明确网站安全责任人</w:t>
            </w:r>
          </w:p>
        </w:tc>
        <w:tc>
          <w:tcPr>
            <w:tcW w:w="453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■是　　　□否</w:t>
            </w:r>
          </w:p>
        </w:tc>
      </w:tr>
      <w:tr>
        <w:tblPrEx>
          <w:tblLayout w:type="fixed"/>
          <w:tblCellMar>
            <w:top w:w="0" w:type="dxa"/>
            <w:left w:w="0" w:type="dxa"/>
            <w:bottom w:w="0" w:type="dxa"/>
            <w:right w:w="0" w:type="dxa"/>
          </w:tblCellMar>
        </w:tblPrEx>
        <w:trPr>
          <w:jc w:val="center"/>
        </w:trPr>
        <w:tc>
          <w:tcPr>
            <w:tcW w:w="2004" w:type="dxa"/>
            <w:vMerge w:val="restart"/>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移动新媒体</w:t>
            </w: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是否有移动新媒体</w:t>
            </w:r>
          </w:p>
        </w:tc>
        <w:tc>
          <w:tcPr>
            <w:tcW w:w="453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■是　　　□否</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restart"/>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微博</w:t>
            </w:r>
          </w:p>
        </w:tc>
        <w:tc>
          <w:tcPr>
            <w:tcW w:w="2449"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名称</w:t>
            </w:r>
          </w:p>
        </w:tc>
        <w:tc>
          <w:tcPr>
            <w:tcW w:w="208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both"/>
              <w:rPr>
                <w:rFonts w:cs="Calibri"/>
                <w:color w:val="auto"/>
                <w:kern w:val="0"/>
                <w:szCs w:val="21"/>
                <w:highlight w:val="none"/>
              </w:rPr>
            </w:pPr>
            <w:r>
              <w:rPr>
                <w:rFonts w:hint="eastAsia" w:cs="Calibri"/>
                <w:color w:val="auto"/>
                <w:kern w:val="0"/>
                <w:szCs w:val="21"/>
                <w:highlight w:val="none"/>
              </w:rPr>
              <w:t>琼_海_市_政_府_网</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continue"/>
            <w:tcBorders>
              <w:top w:val="nil"/>
              <w:left w:val="nil"/>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449"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信息发布量（单位：条）</w:t>
            </w:r>
          </w:p>
        </w:tc>
        <w:tc>
          <w:tcPr>
            <w:tcW w:w="208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cs="Calibri"/>
                <w:color w:val="auto"/>
                <w:kern w:val="0"/>
                <w:szCs w:val="21"/>
                <w:highlight w:val="none"/>
                <w:lang w:val="en-US" w:eastAsia="zh-CN"/>
              </w:rPr>
              <w:t>785</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continue"/>
            <w:tcBorders>
              <w:top w:val="nil"/>
              <w:left w:val="nil"/>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449"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关注量（单位：个）</w:t>
            </w:r>
          </w:p>
        </w:tc>
        <w:tc>
          <w:tcPr>
            <w:tcW w:w="208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cs="Calibri"/>
                <w:color w:val="auto"/>
                <w:kern w:val="0"/>
                <w:szCs w:val="21"/>
                <w:highlight w:val="none"/>
                <w:lang w:val="en-US" w:eastAsia="zh-CN"/>
              </w:rPr>
              <w:t>1934</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restart"/>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微信</w:t>
            </w:r>
          </w:p>
        </w:tc>
        <w:tc>
          <w:tcPr>
            <w:tcW w:w="2449"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名称</w:t>
            </w:r>
          </w:p>
        </w:tc>
        <w:tc>
          <w:tcPr>
            <w:tcW w:w="208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cs="Calibri"/>
                <w:color w:val="auto"/>
                <w:kern w:val="0"/>
                <w:szCs w:val="21"/>
                <w:highlight w:val="none"/>
                <w:lang w:eastAsia="zh-CN"/>
              </w:rPr>
              <w:t>琼海市政府网</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continue"/>
            <w:tcBorders>
              <w:top w:val="nil"/>
              <w:left w:val="nil"/>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449"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信息发布量（单位：条）</w:t>
            </w:r>
          </w:p>
        </w:tc>
        <w:tc>
          <w:tcPr>
            <w:tcW w:w="208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hint="eastAsia" w:cs="Calibri"/>
                <w:color w:val="auto"/>
                <w:kern w:val="0"/>
                <w:szCs w:val="21"/>
                <w:highlight w:val="none"/>
                <w:lang w:val="en-US" w:eastAsia="zh-CN"/>
              </w:rPr>
              <w:t>1507</w:t>
            </w:r>
          </w:p>
        </w:tc>
      </w:tr>
      <w:tr>
        <w:tblPrEx>
          <w:tblLayout w:type="fixed"/>
          <w:tblCellMar>
            <w:top w:w="0" w:type="dxa"/>
            <w:left w:w="0" w:type="dxa"/>
            <w:bottom w:w="0" w:type="dxa"/>
            <w:right w:w="0" w:type="dxa"/>
          </w:tblCellMar>
        </w:tblPrEx>
        <w:trPr>
          <w:trHeight w:val="60" w:hRule="atLeast"/>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vMerge w:val="continue"/>
            <w:tcBorders>
              <w:top w:val="nil"/>
              <w:left w:val="nil"/>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449" w:type="dxa"/>
            <w:gridSpan w:val="2"/>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订阅数（单位：个）</w:t>
            </w:r>
          </w:p>
        </w:tc>
        <w:tc>
          <w:tcPr>
            <w:tcW w:w="2089"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宋体" w:cs="Calibri"/>
                <w:color w:val="auto"/>
                <w:kern w:val="0"/>
                <w:szCs w:val="21"/>
                <w:highlight w:val="none"/>
                <w:lang w:val="en-US" w:eastAsia="zh-CN"/>
              </w:rPr>
            </w:pPr>
            <w:r>
              <w:rPr>
                <w:rFonts w:hint="eastAsia" w:cs="Calibri"/>
                <w:color w:val="auto"/>
                <w:kern w:val="0"/>
                <w:szCs w:val="21"/>
                <w:highlight w:val="none"/>
                <w:lang w:val="en-US" w:eastAsia="zh-CN"/>
              </w:rPr>
              <w:t>18308</w:t>
            </w:r>
          </w:p>
        </w:tc>
      </w:tr>
      <w:tr>
        <w:tblPrEx>
          <w:tblLayout w:type="fixed"/>
          <w:tblCellMar>
            <w:top w:w="0" w:type="dxa"/>
            <w:left w:w="0" w:type="dxa"/>
            <w:bottom w:w="0" w:type="dxa"/>
            <w:right w:w="0" w:type="dxa"/>
          </w:tblCellMar>
        </w:tblPrEx>
        <w:trPr>
          <w:jc w:val="center"/>
        </w:trPr>
        <w:tc>
          <w:tcPr>
            <w:tcW w:w="2004" w:type="dxa"/>
            <w:vMerge w:val="continue"/>
            <w:tcBorders>
              <w:top w:val="nil"/>
              <w:left w:val="single" w:color="000000" w:sz="8" w:space="0"/>
              <w:bottom w:val="single" w:color="000000" w:sz="8" w:space="0"/>
              <w:right w:val="single" w:color="000000" w:sz="8" w:space="0"/>
            </w:tcBorders>
            <w:noWrap w:val="0"/>
            <w:vAlign w:val="center"/>
          </w:tcPr>
          <w:p>
            <w:pPr>
              <w:widowControl/>
              <w:jc w:val="left"/>
              <w:rPr>
                <w:rFonts w:cs="Calibri"/>
                <w:color w:val="auto"/>
                <w:kern w:val="0"/>
                <w:szCs w:val="21"/>
                <w:highlight w:val="none"/>
              </w:rPr>
            </w:pPr>
          </w:p>
        </w:tc>
        <w:tc>
          <w:tcPr>
            <w:tcW w:w="29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其他</w:t>
            </w:r>
          </w:p>
        </w:tc>
        <w:tc>
          <w:tcPr>
            <w:tcW w:w="453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cs="Calibri"/>
                <w:color w:val="auto"/>
                <w:kern w:val="0"/>
                <w:sz w:val="20"/>
                <w:szCs w:val="20"/>
                <w:highlight w:val="none"/>
                <w:lang w:eastAsia="zh-CN"/>
              </w:rPr>
              <w:t>无</w:t>
            </w:r>
            <w:r>
              <w:rPr>
                <w:rFonts w:cs="Calibri"/>
                <w:color w:val="auto"/>
                <w:kern w:val="0"/>
                <w:sz w:val="20"/>
                <w:szCs w:val="20"/>
                <w:highlight w:val="none"/>
              </w:rPr>
              <w:t> </w:t>
            </w:r>
          </w:p>
        </w:tc>
      </w:tr>
      <w:tr>
        <w:tblPrEx>
          <w:tblLayout w:type="fixed"/>
          <w:tblCellMar>
            <w:top w:w="0" w:type="dxa"/>
            <w:left w:w="0" w:type="dxa"/>
            <w:bottom w:w="0" w:type="dxa"/>
            <w:right w:w="0" w:type="dxa"/>
          </w:tblCellMar>
        </w:tblPrEx>
        <w:trPr>
          <w:jc w:val="center"/>
        </w:trPr>
        <w:tc>
          <w:tcPr>
            <w:tcW w:w="2004"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cs="Calibri"/>
                <w:color w:val="auto"/>
                <w:kern w:val="0"/>
                <w:szCs w:val="21"/>
                <w:highlight w:val="none"/>
              </w:rPr>
            </w:pPr>
            <w:r>
              <w:rPr>
                <w:rFonts w:hint="eastAsia" w:ascii="宋体" w:hAnsi="宋体" w:cs="Calibri"/>
                <w:color w:val="auto"/>
                <w:kern w:val="0"/>
                <w:sz w:val="20"/>
                <w:szCs w:val="20"/>
                <w:highlight w:val="none"/>
              </w:rPr>
              <w:t>创新发展</w:t>
            </w:r>
          </w:p>
        </w:tc>
        <w:tc>
          <w:tcPr>
            <w:tcW w:w="7514" w:type="dxa"/>
            <w:gridSpan w:val="4"/>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200"/>
              <w:rPr>
                <w:rFonts w:cs="Calibri"/>
                <w:color w:val="auto"/>
                <w:kern w:val="0"/>
                <w:szCs w:val="21"/>
                <w:highlight w:val="none"/>
              </w:rPr>
            </w:pPr>
            <w:r>
              <w:rPr>
                <w:rFonts w:hint="eastAsia" w:ascii="宋体" w:hAnsi="宋体" w:cs="Calibri"/>
                <w:color w:val="auto"/>
                <w:kern w:val="0"/>
                <w:sz w:val="20"/>
                <w:szCs w:val="20"/>
                <w:highlight w:val="none"/>
              </w:rPr>
              <w:t>■搜索即服务　　　□多语言版本　　　■无障碍浏览　　　□千人千网</w:t>
            </w:r>
          </w:p>
          <w:p>
            <w:pPr>
              <w:widowControl/>
              <w:ind w:firstLine="200"/>
              <w:jc w:val="left"/>
              <w:rPr>
                <w:rFonts w:cs="Calibri"/>
                <w:color w:val="auto"/>
                <w:kern w:val="0"/>
                <w:szCs w:val="21"/>
                <w:highlight w:val="none"/>
              </w:rPr>
            </w:pPr>
            <w:r>
              <w:rPr>
                <w:rFonts w:hint="eastAsia" w:ascii="宋体" w:hAnsi="宋体" w:cs="Calibri"/>
                <w:color w:val="auto"/>
                <w:kern w:val="0"/>
                <w:sz w:val="20"/>
                <w:szCs w:val="20"/>
                <w:highlight w:val="none"/>
              </w:rPr>
              <w:t>■其他</w:t>
            </w:r>
            <w:r>
              <w:rPr>
                <w:rFonts w:cs="Calibri"/>
                <w:color w:val="auto"/>
                <w:kern w:val="0"/>
                <w:sz w:val="20"/>
                <w:szCs w:val="20"/>
                <w:highlight w:val="none"/>
                <w:u w:val="single"/>
              </w:rPr>
              <w:t>_</w:t>
            </w:r>
            <w:r>
              <w:rPr>
                <w:rFonts w:hint="eastAsia" w:cs="Calibri"/>
                <w:color w:val="auto"/>
                <w:kern w:val="0"/>
                <w:sz w:val="20"/>
                <w:szCs w:val="20"/>
                <w:highlight w:val="none"/>
                <w:u w:val="single"/>
                <w:lang w:val="en-US" w:eastAsia="zh-CN"/>
              </w:rPr>
              <w:t>网站手机自适配版</w:t>
            </w:r>
            <w:r>
              <w:rPr>
                <w:rFonts w:cs="Calibri"/>
                <w:color w:val="auto"/>
                <w:kern w:val="0"/>
                <w:sz w:val="20"/>
                <w:szCs w:val="20"/>
                <w:highlight w:val="none"/>
                <w:u w:val="none"/>
              </w:rPr>
              <w:t>_</w:t>
            </w:r>
          </w:p>
        </w:tc>
      </w:tr>
    </w:tbl>
    <w:p>
      <w:pPr>
        <w:widowControl/>
        <w:shd w:val="clear" w:color="auto" w:fill="FFFFFF"/>
        <w:ind w:right="-907" w:rightChars="-432" w:hanging="142"/>
        <w:rPr>
          <w:rFonts w:ascii="宋体" w:hAnsi="宋体" w:cs="宋体"/>
          <w:color w:val="auto"/>
          <w:kern w:val="0"/>
          <w:sz w:val="24"/>
          <w:szCs w:val="24"/>
          <w:highlight w:val="none"/>
        </w:rPr>
      </w:pPr>
      <w:r>
        <w:rPr>
          <w:rFonts w:hint="eastAsia" w:ascii="宋体" w:hAnsi="宋体" w:cs="宋体"/>
          <w:color w:val="auto"/>
          <w:kern w:val="0"/>
          <w:sz w:val="20"/>
          <w:szCs w:val="20"/>
          <w:highlight w:val="none"/>
        </w:rPr>
        <w:t>单位负责人：</w:t>
      </w:r>
      <w:r>
        <w:rPr>
          <w:rFonts w:hint="eastAsia" w:ascii="宋体" w:hAnsi="宋体" w:cs="宋体"/>
          <w:color w:val="auto"/>
          <w:kern w:val="0"/>
          <w:sz w:val="20"/>
          <w:szCs w:val="20"/>
          <w:highlight w:val="none"/>
          <w:lang w:eastAsia="zh-CN"/>
        </w:rPr>
        <w:t>符策冠</w:t>
      </w:r>
      <w:r>
        <w:rPr>
          <w:rFonts w:hint="eastAsia" w:ascii="宋体" w:hAnsi="宋体" w:cs="宋体"/>
          <w:color w:val="auto"/>
          <w:kern w:val="0"/>
          <w:sz w:val="24"/>
          <w:szCs w:val="24"/>
          <w:highlight w:val="none"/>
        </w:rPr>
        <w:t>          </w:t>
      </w:r>
      <w:r>
        <w:rPr>
          <w:rFonts w:hint="eastAsia" w:ascii="宋体" w:hAnsi="宋体" w:cs="宋体"/>
          <w:color w:val="auto"/>
          <w:kern w:val="0"/>
          <w:sz w:val="20"/>
          <w:szCs w:val="20"/>
          <w:highlight w:val="none"/>
        </w:rPr>
        <w:t>审核人：</w:t>
      </w:r>
      <w:r>
        <w:rPr>
          <w:rFonts w:hint="eastAsia" w:ascii="宋体" w:hAnsi="宋体" w:cs="宋体"/>
          <w:color w:val="auto"/>
          <w:kern w:val="0"/>
          <w:sz w:val="20"/>
          <w:szCs w:val="20"/>
          <w:highlight w:val="none"/>
          <w:lang w:eastAsia="zh-CN"/>
        </w:rPr>
        <w:t>谭业聪</w:t>
      </w:r>
      <w:r>
        <w:rPr>
          <w:rFonts w:hint="eastAsia" w:ascii="宋体" w:hAnsi="宋体" w:cs="宋体"/>
          <w:color w:val="auto"/>
          <w:kern w:val="0"/>
          <w:sz w:val="24"/>
          <w:szCs w:val="24"/>
          <w:highlight w:val="none"/>
        </w:rPr>
        <w:t>        </w:t>
      </w:r>
      <w:r>
        <w:rPr>
          <w:rFonts w:hint="eastAsia" w:ascii="宋体" w:hAnsi="宋体" w:cs="宋体"/>
          <w:color w:val="auto"/>
          <w:kern w:val="0"/>
          <w:sz w:val="20"/>
          <w:szCs w:val="20"/>
          <w:highlight w:val="none"/>
        </w:rPr>
        <w:t>填报人：</w:t>
      </w:r>
      <w:r>
        <w:rPr>
          <w:rFonts w:hint="eastAsia" w:ascii="宋体" w:hAnsi="宋体" w:cs="宋体"/>
          <w:color w:val="auto"/>
          <w:kern w:val="0"/>
          <w:sz w:val="20"/>
          <w:szCs w:val="20"/>
          <w:highlight w:val="none"/>
          <w:lang w:eastAsia="zh-CN"/>
        </w:rPr>
        <w:t>郑在明</w:t>
      </w:r>
      <w:r>
        <w:rPr>
          <w:rFonts w:hint="eastAsia" w:ascii="宋体" w:hAnsi="宋体" w:cs="宋体"/>
          <w:color w:val="auto"/>
          <w:kern w:val="0"/>
          <w:sz w:val="24"/>
          <w:szCs w:val="24"/>
          <w:highlight w:val="none"/>
        </w:rPr>
        <w:t> </w:t>
      </w:r>
    </w:p>
    <w:p>
      <w:pPr>
        <w:widowControl/>
        <w:shd w:val="clear" w:color="auto" w:fill="FFFFFF"/>
        <w:ind w:right="-907" w:rightChars="-432" w:hanging="142"/>
        <w:rPr>
          <w:rFonts w:ascii="宋体" w:hAnsi="宋体" w:cs="宋体"/>
          <w:b/>
          <w:bCs/>
          <w:color w:val="auto"/>
          <w:kern w:val="0"/>
          <w:sz w:val="24"/>
          <w:szCs w:val="24"/>
          <w:highlight w:val="none"/>
        </w:rPr>
      </w:pPr>
      <w:r>
        <w:rPr>
          <w:rFonts w:hint="eastAsia" w:ascii="宋体" w:hAnsi="宋体" w:cs="宋体"/>
          <w:color w:val="auto"/>
          <w:kern w:val="0"/>
          <w:sz w:val="20"/>
          <w:szCs w:val="20"/>
          <w:highlight w:val="none"/>
        </w:rPr>
        <w:t>联系电话：</w:t>
      </w:r>
      <w:r>
        <w:rPr>
          <w:rFonts w:hint="eastAsia" w:ascii="宋体" w:hAnsi="宋体" w:cs="宋体"/>
          <w:color w:val="333333"/>
          <w:kern w:val="0"/>
          <w:sz w:val="20"/>
          <w:szCs w:val="20"/>
          <w:lang w:val="en-US" w:eastAsia="zh-CN"/>
        </w:rPr>
        <w:t>0898-62832261</w:t>
      </w:r>
      <w:r>
        <w:rPr>
          <w:rFonts w:hint="eastAsia" w:ascii="宋体" w:hAnsi="宋体" w:cs="宋体"/>
          <w:color w:val="auto"/>
          <w:kern w:val="0"/>
          <w:sz w:val="24"/>
          <w:szCs w:val="24"/>
          <w:highlight w:val="none"/>
        </w:rPr>
        <w:t>             </w:t>
      </w:r>
      <w:r>
        <w:rPr>
          <w:rFonts w:hint="eastAsia" w:ascii="宋体" w:hAnsi="宋体" w:cs="宋体"/>
          <w:color w:val="auto"/>
          <w:kern w:val="0"/>
          <w:sz w:val="20"/>
          <w:szCs w:val="20"/>
          <w:highlight w:val="none"/>
        </w:rPr>
        <w:t>填报日期：</w:t>
      </w:r>
      <w:r>
        <w:rPr>
          <w:rFonts w:hint="eastAsia" w:ascii="宋体" w:hAnsi="宋体" w:cs="宋体"/>
          <w:color w:val="auto"/>
          <w:kern w:val="0"/>
          <w:sz w:val="20"/>
          <w:szCs w:val="20"/>
          <w:highlight w:val="none"/>
          <w:lang w:val="en-US" w:eastAsia="zh-CN"/>
        </w:rPr>
        <w:t>2023年1月16</w:t>
      </w:r>
      <w:bookmarkStart w:id="0" w:name="_GoBack"/>
      <w:bookmarkEnd w:id="0"/>
      <w:r>
        <w:rPr>
          <w:rFonts w:hint="eastAsia" w:ascii="宋体" w:hAnsi="宋体" w:cs="宋体"/>
          <w:color w:val="auto"/>
          <w:kern w:val="0"/>
          <w:sz w:val="20"/>
          <w:szCs w:val="20"/>
          <w:highlight w:val="none"/>
          <w:lang w:val="en-US" w:eastAsia="zh-CN"/>
        </w:rPr>
        <w:t>日</w:t>
      </w:r>
    </w:p>
    <w:p>
      <w:pPr>
        <w:widowControl/>
        <w:shd w:val="clear" w:color="auto" w:fill="FFFFFF"/>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附件</w:t>
      </w:r>
      <w:r>
        <w:rPr>
          <w:rFonts w:ascii="宋体" w:hAnsi="宋体" w:cs="宋体"/>
          <w:b/>
          <w:bCs/>
          <w:color w:val="auto"/>
          <w:kern w:val="0"/>
          <w:sz w:val="24"/>
          <w:szCs w:val="24"/>
          <w:highlight w:val="none"/>
        </w:rPr>
        <w:t>2</w:t>
      </w:r>
    </w:p>
    <w:p>
      <w:pPr>
        <w:widowControl/>
        <w:shd w:val="clear" w:color="auto" w:fill="FFFFFF"/>
        <w:rPr>
          <w:rFonts w:ascii="宋体" w:hAnsi="宋体" w:cs="宋体"/>
          <w:color w:val="auto"/>
          <w:kern w:val="0"/>
          <w:sz w:val="24"/>
          <w:szCs w:val="24"/>
          <w:highlight w:val="none"/>
        </w:rPr>
      </w:pPr>
    </w:p>
    <w:p>
      <w:pPr>
        <w:widowControl/>
        <w:shd w:val="clear" w:color="auto" w:fill="FFFFFF"/>
        <w:jc w:val="center"/>
        <w:rPr>
          <w:rFonts w:ascii="宋体" w:hAnsi="宋体" w:cs="宋体"/>
          <w:color w:val="auto"/>
          <w:kern w:val="0"/>
          <w:sz w:val="24"/>
          <w:szCs w:val="24"/>
          <w:highlight w:val="none"/>
        </w:rPr>
      </w:pPr>
      <w:r>
        <w:rPr>
          <w:rFonts w:hint="eastAsia" w:ascii="宋体" w:hAnsi="宋体" w:cs="宋体"/>
          <w:b/>
          <w:bCs/>
          <w:color w:val="auto"/>
          <w:kern w:val="0"/>
          <w:sz w:val="36"/>
          <w:szCs w:val="36"/>
          <w:highlight w:val="none"/>
        </w:rPr>
        <w:t>政府网站工作年度报表填写说明</w:t>
      </w:r>
    </w:p>
    <w:p>
      <w:pPr>
        <w:widowControl/>
        <w:shd w:val="clear" w:color="auto" w:fill="FFFFFF"/>
        <w:ind w:firstLine="480"/>
        <w:rPr>
          <w:rFonts w:ascii="宋体" w:hAnsi="宋体" w:cs="宋体"/>
          <w:color w:val="auto"/>
          <w:kern w:val="0"/>
          <w:sz w:val="24"/>
          <w:szCs w:val="24"/>
          <w:highlight w:val="none"/>
        </w:rPr>
      </w:pP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一、基本信息</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1.网站名称：请填写网站的中文名称。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2.首页网址：请填写网站首页页面地址。例如，北京市人民政府门户网站填写“http://www.beijing.gov.cn”。</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3.主办单位：请填写网站的主办单位全称。例如，北京市人民政府门户网站填写“北京市人民政府办公厅”。</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4.网站类型：请按照网站类型勾选“政府门户网站”、“部门网站”或“专项网站”。</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5.政府网站标识码：请填写在“全国政府网站信息报送系统”中获取的政府网站标识码。例如，北京市人民政府门户网站填写“1100000088”。</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6.ICP备案号：请填写网站对应的ICP备案编号。例如，北京市人民政府门户网站填写“京ICP备05060933”。</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7.公安机关备案号：请填写网站在公安机关的备案号。例如，北京市人民政府门户网站填写“京公网安备110105000722”。</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8.独立用户访问总量：请填写本年度访问网站的用户总数（UV），同一用户每日多次访问不重复计算，只计一次。</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9.网站总访问量：请填写本年度网站的总点击次数（PV），同一用户对同一页面多次访问重复计算。</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二、信息发布</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1.总数：请填写本年度网站发布信息的总条数，不包括外链信息。</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2.概况类信息更新量：请填写本年度网站发布经济、社会、历史、地理、人文、行政区划等介绍性信息，机构设置、主要职责和联系方式等机构职能信息，本市县、本单位负责人信息的总条数。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3.政务动态信息更新量：请填写本年度网站发布本市县、本单位政务要闻、通知公告、工作动态等需要社会公众广泛知晓的政务动态信息的总条数。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4.信息公开目录信息更新量：请填写本年度网站政府信息公开目录中发布信息的总条数。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三、专栏专题</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1.维护数量：请填写网站维护的本年度有信息更新的专栏专题总个数。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2.新开设数量：请填写本年度网站新开设的专栏专题个数。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四、解读回应</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1.解读信息发布</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（1）总数：请填写本年度网站发布或转载的对政策文件的解读材料、解读产品、媒体评论文章的总数，不包括外链信息。</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（2）解读材料数量：请填写本年度网站发布或转载的对政策文件的解读材料（以文字解读为主）的总条数，不包括外链信息。</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（3）解读产品数量：请填写本年度网站发布或转载的对政策文件的解读产品的总个数，不包括外链信息。解读产品指运用数字化、图表图解、音频、视频、动漫等方式制作的解读材料。</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（4）媒体评论文章数量：请填写本年度网站发布或转载的关于政策文件的媒体评论文章的总篇数，不包括外链信息。</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2.回应公众关注热点或重大舆情数量：请填写本年度网站发布的回应公众关注热点或重大舆情的次数。以多种形式回应同一热点或舆情的不重复计算，只计一次。</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五、办事服务</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1.是否发布服务事项目录：是否在网站发布本单位政务服务事项目录，请勾选“是”或“否”。</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2.注册用户数：请填写截至本年度12月底网站的注册用户数。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3.政务服务事项数量：请填写网站提供的本单位政务服务事项总项数。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4.可全程在线办理政务服务事项数量：请填写网站提供的本单位可全程网上办理的政务服务事项总项数。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5.办件量</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（1）总数：请填写本年度本单位针对可在线预约、在线申报、在线查询、在线办理的办事服务事项，已办结的用户申请总件数。同一用户办理同一事项的不同环节不重复计算，只计一次。</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（2）自然人办件量：请填写本年度本单位针对可在线预约、在线申报、在线查询、在线办理的办事服务事项，已办结的自然人申请总件数。同一自然人用户办理同一事项的不同环节不重复计算，只计一次。</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（3）法人办件量：请填写本年度本单位针对可在线预约、在线申报、在线查询、在线办理的办事服务事项，已办结的法人申请总件数。同一法人用户办理同一事项的不同环节不重复计算，只计一次。</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六、互动交流</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1.是否使用统一平台：网站的留言评论、征集调查、咨询投诉、在线访谈等互动交流栏目是否使用统一的互动交流平台，请勾选“是”或“否”。网站如使用其他网站提供的统一的互动交流平台，则勾选“是”。</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2.留言办理</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（1）收到留言数量：请填写本年度通过网站开设的咨询投诉、反映问题等互动交流栏目收集到的网民留言总条数。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（2）办结留言数量：请填写本年度网站办结的网民留言总条数。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（3）平均办理时间：请填写本年度网站网民留言从收到到办结的平均办理天数。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（4）公开答复数量：请填写本年度网站公开网民留言及留言答复情况的留言总条数。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3.征集调查</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（1）征集调查期数：请填写本年度网站发布的面向公众或有关单位的征集调查的总期数。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（2）收到意见数量：请填写本年度网站通过征集调查收到的意见总条数。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（3）公布调查结果期数：请填写本年度已公布结果的征集调查的总期数。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4.在线访谈</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（1）访谈期数：请填写本年度网站单独举办或与主流媒体等其他机构合作举办，并可通过政府网站观看的在线访谈的总期数。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（2）网民留言数量：请填写本年度通过在线访谈收到的网民留言的总条数。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（3）答复网民提问数量：请填写本年度通过在线访谈答复网民提问的总条数。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5.是否提供智能问答：网站是否提供通过自然语言处理等相关技术自动解答用户咨询的智能问答功能，请勾选“是”或“否”。</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七、安全防护</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1.安全检测评估次数：请填写本年度对网站开展安全检测评估的总次数。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2.发现问题数量：请填写本年度安全检测评估中发现并确认的安全问题总个数。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3.问题整改数量：请填写本年度网站整改到位的安全问题总个数。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4.是否建立安全监测预警机制：网站是否已建立安全监测预警机制，请勾选“是”或“否”。</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5.是否开展应急演练：本年度网站是否开展网络安全应急演练，请勾选“是”或“否”。</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6.是否明确网站安全责任人：网站是否明确网站安全责任人，请勾选“是”或“否”。</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八、移动新媒体</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1.是否有移动新媒体：网站主办单位是否保障移动新媒体，请勾选“是”或“否”。如勾选“是”，请填写“微博”、“微信”、“其他”项目。</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2.微博</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1）名称：请填写主要由网站主办单位保障的微博账号的名称。如，北京市公安局公安交通管理局填写“北京交警”。在多个平台开设微博账号或在一个平台开设多个微博账号的，仅填写网民关注数量最多的微博账号名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（2）信息发布量：请填写本年度微博账号发布信息总条数，包括转载的信息，不包括对其他账号发布内容的评论信息。</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（3）关注量：请填写微博账号的网民关注数量。</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3.微信</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（1）名称：请填写主要由网站主办单位保障的微信公众账号的名称。如，北京市公安局公安交通管理局填写“北京交警”。开设多个微信公众账号的，仅填写网民订阅数量最多的微信公众账号名称。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（2）信息发布量：请填写本年度微信公众账号发布信息总条数。</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（3）订阅数：请填写微信公众账号的网民订阅数量。</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4.其他</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请填写由网站主办单位保障的其他新媒体产品，如发布的移动客户端等，包括产品类型、平台名称、产品名称、信息发布量、用户关注量/下载量等内容。</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九、创新发展</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本项为多选，请根据实际情况勾选对应选项。如勾选“其他”，请在横线上注明具体内容，字数不超过200字。</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“搜索即服务”指网站搜索提供错别字自动纠正、关键词推荐、拼音转化搜索和通俗语言搜索等功能，根据用户真实需求调整搜索结果排序，提供多维度分类展现，聚合相关信息和服务。</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“多语言版本”指根据用户群体特点和需求，提供多语言服务。</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“无障碍浏览”指为方便残疾人、老年人等特殊群体获取网站信息，提供无障碍浏览服务。</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“千人千网”指以用户为中心，打造个人和企业专属主页，提供个性化、便捷化、智能化服务。</w:t>
      </w:r>
    </w:p>
    <w:p>
      <w:pPr>
        <w:widowControl/>
        <w:shd w:val="clear" w:color="auto" w:fill="FFFFFF"/>
        <w:ind w:firstLine="480"/>
        <w:rPr>
          <w:rFonts w:ascii="宋体" w:hAnsi="宋体" w:cs="宋体"/>
          <w:color w:val="auto"/>
          <w:kern w:val="0"/>
          <w:sz w:val="24"/>
          <w:szCs w:val="24"/>
          <w:highlight w:val="none"/>
        </w:rPr>
      </w:pPr>
      <w:r>
        <w:rPr>
          <w:rFonts w:hint="eastAsia" w:ascii="宋体" w:hAnsi="宋体" w:cs="宋体"/>
          <w:color w:val="auto"/>
          <w:kern w:val="0"/>
          <w:sz w:val="24"/>
          <w:szCs w:val="24"/>
          <w:highlight w:val="none"/>
        </w:rPr>
        <w:t>“其他”指在个性化服务、开放式架构、大数据支撑、多渠道拓展等方面提供的创新功能或服务。</w:t>
      </w:r>
    </w:p>
    <w:p>
      <w:pPr>
        <w:rPr>
          <w:color w:val="auto"/>
          <w:highlight w:val="none"/>
        </w:rPr>
      </w:pPr>
    </w:p>
    <w:p>
      <w:pPr>
        <w:rPr>
          <w:color w:val="auto"/>
          <w:highlight w:val="none"/>
        </w:rPr>
      </w:pPr>
    </w:p>
    <w:p>
      <w:pPr>
        <w:rPr>
          <w:color w:val="auto"/>
          <w:highlight w:val="none"/>
        </w:rPr>
      </w:pPr>
    </w:p>
    <w:p>
      <w:pPr>
        <w:rPr>
          <w:color w:val="auto"/>
          <w:highlight w:val="none"/>
        </w:rPr>
      </w:pPr>
    </w:p>
    <w:sectPr>
      <w:pgSz w:w="11906" w:h="16838"/>
      <w:pgMar w:top="1587" w:right="1800" w:bottom="158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iYTFkMmIxMDRlMDAzYzMyNzE3MDk5NjhiOTI1NTYifQ=="/>
  </w:docVars>
  <w:rsids>
    <w:rsidRoot w:val="00EF11BD"/>
    <w:rsid w:val="000A78F6"/>
    <w:rsid w:val="000B2596"/>
    <w:rsid w:val="000E2A1C"/>
    <w:rsid w:val="00112BA6"/>
    <w:rsid w:val="001A31B4"/>
    <w:rsid w:val="00214CAB"/>
    <w:rsid w:val="00273B32"/>
    <w:rsid w:val="00297F61"/>
    <w:rsid w:val="00364BC3"/>
    <w:rsid w:val="003F7D68"/>
    <w:rsid w:val="004545C6"/>
    <w:rsid w:val="004F2C66"/>
    <w:rsid w:val="005173BC"/>
    <w:rsid w:val="00524C1A"/>
    <w:rsid w:val="00545FC6"/>
    <w:rsid w:val="00576F01"/>
    <w:rsid w:val="006148CC"/>
    <w:rsid w:val="006269C5"/>
    <w:rsid w:val="006334C8"/>
    <w:rsid w:val="006529F0"/>
    <w:rsid w:val="00676F94"/>
    <w:rsid w:val="00721DB6"/>
    <w:rsid w:val="00764880"/>
    <w:rsid w:val="008125A1"/>
    <w:rsid w:val="00830942"/>
    <w:rsid w:val="0083750F"/>
    <w:rsid w:val="00853F34"/>
    <w:rsid w:val="00894864"/>
    <w:rsid w:val="009C7460"/>
    <w:rsid w:val="009E1990"/>
    <w:rsid w:val="00A060AC"/>
    <w:rsid w:val="00B32F4C"/>
    <w:rsid w:val="00B63D43"/>
    <w:rsid w:val="00BB66C0"/>
    <w:rsid w:val="00BC4E2D"/>
    <w:rsid w:val="00C017BD"/>
    <w:rsid w:val="00C67E4F"/>
    <w:rsid w:val="00C82E8A"/>
    <w:rsid w:val="00CC424A"/>
    <w:rsid w:val="00DD16D8"/>
    <w:rsid w:val="00DD1E58"/>
    <w:rsid w:val="00EB1E9F"/>
    <w:rsid w:val="00EF11BD"/>
    <w:rsid w:val="00FA0E97"/>
    <w:rsid w:val="00FF6EA6"/>
    <w:rsid w:val="014B3549"/>
    <w:rsid w:val="06985B9C"/>
    <w:rsid w:val="073B018D"/>
    <w:rsid w:val="0B381E61"/>
    <w:rsid w:val="0B662CC4"/>
    <w:rsid w:val="11D56E4F"/>
    <w:rsid w:val="14AE4079"/>
    <w:rsid w:val="17BD711F"/>
    <w:rsid w:val="1AE46788"/>
    <w:rsid w:val="1BBA7573"/>
    <w:rsid w:val="1C5F5200"/>
    <w:rsid w:val="218208A0"/>
    <w:rsid w:val="22854917"/>
    <w:rsid w:val="270C21AF"/>
    <w:rsid w:val="36737FBC"/>
    <w:rsid w:val="3C960813"/>
    <w:rsid w:val="47B944B8"/>
    <w:rsid w:val="49F67CC4"/>
    <w:rsid w:val="4BFE706B"/>
    <w:rsid w:val="5093421F"/>
    <w:rsid w:val="5E130ACE"/>
    <w:rsid w:val="6E55092D"/>
    <w:rsid w:val="7474619D"/>
    <w:rsid w:val="749B058A"/>
    <w:rsid w:val="763741E7"/>
    <w:rsid w:val="773516A0"/>
    <w:rsid w:val="78B34C06"/>
    <w:rsid w:val="78DF5D18"/>
    <w:rsid w:val="798C590F"/>
    <w:rsid w:val="7CF5573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0"/>
    <w:pPr>
      <w:jc w:val="left"/>
    </w:p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FollowedHyperlink"/>
    <w:basedOn w:val="5"/>
    <w:unhideWhenUsed/>
    <w:qFormat/>
    <w:uiPriority w:val="0"/>
    <w:rPr>
      <w:rFonts w:ascii="Verdana" w:hAnsi="Verdana" w:cs="Verdana"/>
      <w:color w:val="0011BB"/>
      <w:sz w:val="16"/>
      <w:szCs w:val="16"/>
      <w:u w:val="none"/>
    </w:rPr>
  </w:style>
  <w:style w:type="character" w:styleId="7">
    <w:name w:val="Hyperlink"/>
    <w:basedOn w:val="5"/>
    <w:unhideWhenUsed/>
    <w:qFormat/>
    <w:uiPriority w:val="0"/>
    <w:rPr>
      <w:rFonts w:hint="default" w:ascii="Verdana" w:hAnsi="Verdana" w:cs="Verdana"/>
      <w:color w:val="0011BB"/>
      <w:sz w:val="16"/>
      <w:szCs w:val="16"/>
      <w:u w:val="none"/>
    </w:rPr>
  </w:style>
  <w:style w:type="character" w:customStyle="1" w:styleId="8">
    <w:name w:val="apple-converted-space"/>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3733</Words>
  <Characters>3978</Characters>
  <Lines>30</Lines>
  <Paragraphs>8</Paragraphs>
  <TotalTime>9</TotalTime>
  <ScaleCrop>false</ScaleCrop>
  <LinksUpToDate>false</LinksUpToDate>
  <CharactersWithSpaces>4058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2021-01-11T03:37:00Z</dcterms:created>
  <dc:creator>孟乐乐</dc:creator>
  <cp:lastModifiedBy>政府办收发员</cp:lastModifiedBy>
  <dcterms:modified xsi:type="dcterms:W3CDTF">2023-01-16T03:25:06Z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90FA9C92FD984FE2A8E56D5C5FA1CF44</vt:lpwstr>
  </property>
</Properties>
</file>