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val="0"/>
          <w:sz w:val="36"/>
          <w:szCs w:val="36"/>
          <w:lang w:val="en-US" w:eastAsia="zh-CN"/>
        </w:rPr>
      </w:pPr>
      <w:r>
        <w:rPr>
          <w:rFonts w:ascii="宋体" w:hAnsi="宋体" w:eastAsia="宋体" w:cs="宋体"/>
          <w:b/>
          <w:color w:val="000000"/>
          <w:kern w:val="0"/>
          <w:sz w:val="44"/>
          <w:szCs w:val="44"/>
          <w:lang w:val="en-US" w:eastAsia="zh-CN" w:bidi="ar-SA"/>
        </w:rPr>
        <w:pict>
          <v:shape id="Quad Arrow 2" o:spid="_x0000_s1031" type="#_x0000_t202" style="position:absolute;left:0;margin-left:0.3pt;margin-top:-75.2pt;height:55.9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6"/>
                      <w:sz w:val="44"/>
                      <w:szCs w:val="44"/>
                    </w:rPr>
                  </w:pPr>
                  <w:r>
                    <w:rPr>
                      <w:rFonts w:hint="eastAsia" w:ascii="仿宋_GB2312" w:hAnsi="仿宋_GB2312" w:eastAsia="仿宋_GB2312" w:cs="仿宋_GB2312"/>
                      <w:b/>
                      <w:bCs/>
                      <w:color w:val="000000"/>
                      <w:kern w:val="0"/>
                      <w:position w:val="-56"/>
                      <w:sz w:val="44"/>
                      <w:szCs w:val="44"/>
                    </w:rPr>
                    <w:t>坚持人民主体地位</w:t>
                  </w:r>
                  <w:r>
                    <w:rPr>
                      <w:rFonts w:hint="default" w:ascii="仿宋_GB2312" w:hAnsi="仿宋_GB2312" w:eastAsia="仿宋_GB2312" w:cs="仿宋_GB2312"/>
                      <w:b/>
                      <w:bCs/>
                      <w:color w:val="000000"/>
                      <w:kern w:val="0"/>
                      <w:position w:val="-56"/>
                      <w:sz w:val="44"/>
                      <w:szCs w:val="44"/>
                      <w:lang w:val="en-US"/>
                    </w:rPr>
                    <w:t xml:space="preserve"> </w:t>
                  </w:r>
                  <w:r>
                    <w:rPr>
                      <w:rFonts w:hint="eastAsia" w:ascii="仿宋_GB2312" w:hAnsi="仿宋_GB2312" w:eastAsia="仿宋_GB2312" w:cs="仿宋_GB2312"/>
                      <w:b/>
                      <w:bCs/>
                      <w:color w:val="000000"/>
                      <w:kern w:val="0"/>
                      <w:position w:val="-56"/>
                      <w:sz w:val="44"/>
                      <w:szCs w:val="44"/>
                    </w:rPr>
                    <w:t>紧紧依靠人民推动改革开放</w:t>
                  </w:r>
                </w:p>
              </w:txbxContent>
            </v:textbox>
          </v:shape>
        </w:pict>
      </w:r>
      <w:r>
        <w:rPr>
          <w:rFonts w:hint="eastAsia" w:ascii="宋体" w:hAnsi="宋体" w:eastAsia="宋体" w:cs="宋体"/>
          <w:b/>
          <w:bCs w:val="0"/>
          <w:sz w:val="36"/>
          <w:szCs w:val="36"/>
          <w:lang w:val="en-US" w:eastAsia="zh-CN"/>
        </w:rPr>
        <w:t>海南凯迪纳物业服务有限公司</w:t>
      </w:r>
    </w:p>
    <w:p>
      <w:pPr>
        <w:widowControl w:val="0"/>
        <w:wordWrap/>
        <w:adjustRightInd/>
        <w:snapToGrid/>
        <w:spacing w:before="0" w:after="0" w:line="420" w:lineRule="exact"/>
        <w:ind w:left="0" w:leftChars="0" w:right="0" w:firstLine="480" w:firstLineChars="200"/>
        <w:textAlignment w:val="auto"/>
        <w:outlineLvl w:val="9"/>
        <w:rPr>
          <w:rFonts w:hint="eastAsia"/>
          <w:b/>
          <w:bCs w:val="0"/>
          <w:color w:val="000000"/>
          <w:sz w:val="24"/>
          <w:szCs w:val="24"/>
          <w:lang w:eastAsia="zh-CN"/>
        </w:rPr>
      </w:pPr>
      <w:r>
        <w:rPr>
          <w:rFonts w:hint="eastAsia" w:ascii="宋体" w:hAnsi="宋体" w:cs="宋体"/>
          <w:color w:val="000000"/>
          <w:sz w:val="24"/>
          <w:szCs w:val="24"/>
        </w:rPr>
        <w:t>海南凯迪纳物业服务有限公司成立于2010年，位于博鳌亚洲论坛举办地博鳌，旨在为亚洲湾业主创造一个舒适、优雅、方便、安全、和谐的乐养旅居度假生活而成立的专业物业管理公司。</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bCs/>
          <w:color w:val="000000"/>
          <w:sz w:val="24"/>
          <w:szCs w:val="24"/>
        </w:rPr>
      </w:pPr>
      <w:r>
        <w:rPr>
          <w:rFonts w:hint="eastAsia"/>
          <w:b/>
          <w:bCs w:val="0"/>
          <w:color w:val="000000"/>
          <w:sz w:val="24"/>
          <w:szCs w:val="24"/>
          <w:lang w:eastAsia="zh-CN"/>
        </w:rPr>
        <w:t>一、</w:t>
      </w:r>
      <w:r>
        <w:rPr>
          <w:rFonts w:hint="eastAsia"/>
          <w:b/>
          <w:bCs w:val="0"/>
          <w:color w:val="000000"/>
          <w:sz w:val="24"/>
          <w:szCs w:val="24"/>
        </w:rPr>
        <w:t>人事经理</w:t>
      </w:r>
      <w:r>
        <w:rPr>
          <w:rFonts w:hint="eastAsia"/>
          <w:b/>
          <w:bCs w:val="0"/>
          <w:color w:val="000000"/>
          <w:sz w:val="24"/>
          <w:szCs w:val="24"/>
          <w:lang w:eastAsia="zh-CN"/>
        </w:rPr>
        <w:t>：</w:t>
      </w:r>
      <w:r>
        <w:rPr>
          <w:rFonts w:hint="eastAsia"/>
          <w:bCs/>
          <w:color w:val="000000"/>
          <w:sz w:val="24"/>
          <w:szCs w:val="24"/>
        </w:rPr>
        <w:t>1名</w:t>
      </w:r>
      <w:r>
        <w:rPr>
          <w:rFonts w:hint="eastAsia"/>
          <w:bCs/>
          <w:color w:val="000000"/>
          <w:sz w:val="24"/>
          <w:szCs w:val="24"/>
          <w:lang w:eastAsia="zh-CN"/>
        </w:rPr>
        <w:t>；</w:t>
      </w:r>
      <w:r>
        <w:rPr>
          <w:rFonts w:hint="eastAsia"/>
          <w:bCs/>
          <w:color w:val="000000"/>
          <w:sz w:val="24"/>
          <w:szCs w:val="24"/>
          <w:lang w:val="en-US" w:eastAsia="zh-CN"/>
        </w:rPr>
        <w:t>8000元</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Style w:val="25"/>
          <w:rFonts w:ascii="Tahoma" w:hAnsi="Tahoma" w:cs="Tahoma"/>
          <w:color w:val="000000"/>
          <w:szCs w:val="21"/>
        </w:rPr>
      </w:pPr>
      <w:r>
        <w:rPr>
          <w:rFonts w:hint="eastAsia" w:ascii="Tahoma" w:hAnsi="Tahoma" w:cs="Tahoma"/>
          <w:color w:val="000000"/>
          <w:szCs w:val="21"/>
          <w:lang w:val="en-US" w:eastAsia="zh-CN"/>
        </w:rPr>
        <w:t>1、</w:t>
      </w:r>
      <w:r>
        <w:rPr>
          <w:rFonts w:ascii="Tahoma" w:hAnsi="Tahoma" w:cs="Tahoma"/>
          <w:color w:val="000000"/>
          <w:szCs w:val="21"/>
        </w:rPr>
        <w:t>本科以上学历，人力资源、行政管理等相关专业；</w:t>
      </w:r>
      <w:r>
        <w:rPr>
          <w:rStyle w:val="25"/>
          <w:rFonts w:ascii="Tahoma" w:hAnsi="Tahoma" w:cs="Tahoma"/>
          <w:color w:val="000000"/>
          <w:szCs w:val="21"/>
        </w:rPr>
        <w:t> </w:t>
      </w:r>
      <w:r>
        <w:rPr>
          <w:rFonts w:ascii="Tahoma" w:hAnsi="Tahoma" w:cs="Tahoma"/>
          <w:color w:val="000000"/>
          <w:szCs w:val="21"/>
        </w:rPr>
        <w:br/>
      </w:r>
      <w:r>
        <w:rPr>
          <w:rFonts w:ascii="Tahoma" w:hAnsi="Tahoma" w:cs="Tahoma"/>
          <w:color w:val="000000"/>
          <w:szCs w:val="21"/>
        </w:rPr>
        <w:t>2、8年以上相关从业经验，5年以上同等职务工作经验；</w:t>
      </w:r>
      <w:r>
        <w:rPr>
          <w:rStyle w:val="25"/>
          <w:rFonts w:ascii="Tahoma" w:hAnsi="Tahoma" w:cs="Tahoma"/>
          <w:color w:val="000000"/>
          <w:szCs w:val="21"/>
        </w:rPr>
        <w:t> </w:t>
      </w:r>
      <w:r>
        <w:rPr>
          <w:rFonts w:ascii="Tahoma" w:hAnsi="Tahoma" w:cs="Tahoma"/>
          <w:color w:val="000000"/>
          <w:szCs w:val="21"/>
        </w:rPr>
        <w:t>具有扎实的文字写作功底，熟悉各类办公软件；</w:t>
      </w:r>
      <w:r>
        <w:rPr>
          <w:rStyle w:val="25"/>
          <w:rFonts w:ascii="Tahoma" w:hAnsi="Tahoma" w:cs="Tahoma"/>
          <w:color w:val="000000"/>
          <w:szCs w:val="21"/>
        </w:rPr>
        <w:t> </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bCs/>
          <w:color w:val="000000"/>
          <w:sz w:val="24"/>
          <w:szCs w:val="24"/>
          <w:lang w:val="en-US" w:eastAsia="zh-CN"/>
        </w:rPr>
      </w:pPr>
      <w:r>
        <w:rPr>
          <w:rFonts w:hint="eastAsia"/>
          <w:b/>
          <w:bCs w:val="0"/>
          <w:color w:val="000000"/>
          <w:sz w:val="24"/>
          <w:szCs w:val="24"/>
          <w:lang w:val="en-US" w:eastAsia="zh-CN"/>
        </w:rPr>
        <w:t>二、工程经理：</w:t>
      </w:r>
      <w:r>
        <w:rPr>
          <w:rFonts w:hint="eastAsia"/>
          <w:bCs/>
          <w:color w:val="000000"/>
          <w:sz w:val="24"/>
          <w:szCs w:val="24"/>
          <w:lang w:val="en-US" w:eastAsia="zh-CN"/>
        </w:rPr>
        <w:t>1名</w:t>
      </w:r>
      <w:r>
        <w:rPr>
          <w:rFonts w:hint="eastAsia"/>
          <w:bCs/>
          <w:color w:val="000000"/>
          <w:sz w:val="24"/>
          <w:szCs w:val="24"/>
          <w:lang w:eastAsia="zh-CN"/>
        </w:rPr>
        <w:t>；</w:t>
      </w:r>
      <w:r>
        <w:rPr>
          <w:rFonts w:hint="eastAsia"/>
          <w:bCs/>
          <w:color w:val="000000"/>
          <w:sz w:val="24"/>
          <w:szCs w:val="24"/>
          <w:lang w:val="en-US" w:eastAsia="zh-CN"/>
        </w:rPr>
        <w:t>8000元</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default" w:ascii="Tahoma" w:hAnsi="Tahoma" w:cs="Tahoma"/>
          <w:color w:val="000000"/>
          <w:szCs w:val="21"/>
          <w:lang w:val="en-US" w:eastAsia="zh-CN"/>
        </w:rPr>
      </w:pPr>
      <w:r>
        <w:rPr>
          <w:rFonts w:hint="eastAsia" w:ascii="Tahoma" w:hAnsi="Tahoma" w:cs="Tahoma"/>
          <w:color w:val="000000"/>
          <w:szCs w:val="21"/>
          <w:lang w:val="en-US" w:eastAsia="zh-CN"/>
        </w:rPr>
        <w:t>1、负责酒店工程维修和技术的组织、指导及管理工作；负责酒店设备设施的安装验收、安全运行、维修保养等管理工作。</w:t>
      </w:r>
      <w:r>
        <w:rPr>
          <w:rFonts w:hint="default" w:ascii="Tahoma" w:hAnsi="Tahoma" w:cs="Tahoma"/>
          <w:color w:val="000000"/>
          <w:szCs w:val="21"/>
          <w:lang w:val="en-US" w:eastAsia="zh-CN"/>
        </w:rPr>
        <w:t> </w:t>
      </w:r>
      <w:r>
        <w:rPr>
          <w:rFonts w:hint="default" w:ascii="Tahoma" w:hAnsi="Tahoma" w:cs="Tahoma"/>
          <w:color w:val="000000"/>
          <w:szCs w:val="21"/>
          <w:lang w:val="en-US" w:eastAsia="zh-CN"/>
        </w:rPr>
        <w:br/>
      </w:r>
      <w:r>
        <w:rPr>
          <w:rFonts w:hint="default" w:ascii="Tahoma" w:hAnsi="Tahoma" w:cs="Tahoma"/>
          <w:color w:val="000000"/>
          <w:szCs w:val="21"/>
          <w:lang w:val="en-US" w:eastAsia="zh-CN"/>
        </w:rPr>
        <w:t>2、审查编制设备维修计划及设备的月、季、年度保养得周期计划，并做好督促、检查、落实工作。 </w:t>
      </w:r>
      <w:r>
        <w:rPr>
          <w:rFonts w:hint="default" w:ascii="Tahoma" w:hAnsi="Tahoma" w:cs="Tahoma"/>
          <w:color w:val="000000"/>
          <w:szCs w:val="21"/>
          <w:lang w:val="en-US" w:eastAsia="zh-CN"/>
        </w:rPr>
        <w:br/>
      </w:r>
      <w:r>
        <w:rPr>
          <w:rFonts w:hint="default" w:ascii="Tahoma" w:hAnsi="Tahoma" w:cs="Tahoma"/>
          <w:color w:val="000000"/>
          <w:szCs w:val="21"/>
          <w:lang w:val="en-US" w:eastAsia="zh-CN"/>
        </w:rPr>
        <w:t>3、负责对工程部员工的调配和管辖</w:t>
      </w:r>
      <w:r>
        <w:rPr>
          <w:rFonts w:hint="eastAsia" w:ascii="Tahoma" w:hAnsi="Tahoma" w:cs="Tahoma"/>
          <w:color w:val="000000"/>
          <w:szCs w:val="21"/>
          <w:lang w:val="en-US" w:eastAsia="zh-CN"/>
        </w:rPr>
        <w:t>，</w:t>
      </w:r>
      <w:r>
        <w:rPr>
          <w:rFonts w:hint="default" w:ascii="Tahoma" w:hAnsi="Tahoma" w:cs="Tahoma"/>
          <w:color w:val="000000"/>
          <w:szCs w:val="21"/>
          <w:lang w:val="en-US" w:eastAsia="zh-CN"/>
        </w:rPr>
        <w:t>并按有关制度做好考核、考勤及奖罚工作。</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bCs/>
          <w:color w:val="000000"/>
          <w:sz w:val="24"/>
          <w:szCs w:val="24"/>
          <w:lang w:val="en-US" w:eastAsia="zh-CN"/>
        </w:rPr>
      </w:pPr>
      <w:r>
        <w:rPr>
          <w:rFonts w:hint="eastAsia"/>
          <w:b/>
          <w:bCs w:val="0"/>
          <w:color w:val="000000"/>
          <w:sz w:val="24"/>
          <w:szCs w:val="24"/>
          <w:lang w:val="en-US" w:eastAsia="zh-CN"/>
        </w:rPr>
        <w:t>三、工程部文员：</w:t>
      </w:r>
      <w:r>
        <w:rPr>
          <w:rFonts w:hint="eastAsia"/>
          <w:bCs/>
          <w:color w:val="000000"/>
          <w:sz w:val="24"/>
          <w:szCs w:val="24"/>
          <w:lang w:val="en-US" w:eastAsia="zh-CN"/>
        </w:rPr>
        <w:t>1名；2500-3000元</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lang w:val="en-US" w:eastAsia="zh-CN"/>
        </w:rPr>
      </w:pPr>
      <w:r>
        <w:rPr>
          <w:rFonts w:hint="eastAsia" w:ascii="Tahoma" w:hAnsi="Tahoma" w:cs="Tahoma"/>
          <w:color w:val="000000"/>
          <w:szCs w:val="21"/>
        </w:rPr>
        <w:t>大专以上学历，专业不限</w:t>
      </w:r>
      <w:r>
        <w:rPr>
          <w:rFonts w:hint="eastAsia" w:ascii="Tahoma" w:hAnsi="Tahoma" w:cs="Tahoma"/>
          <w:color w:val="000000"/>
          <w:szCs w:val="21"/>
          <w:lang w:eastAsia="zh-CN"/>
        </w:rPr>
        <w:t>；</w:t>
      </w:r>
      <w:r>
        <w:rPr>
          <w:rFonts w:hint="eastAsia" w:ascii="Tahoma" w:hAnsi="Tahoma" w:cs="Tahoma"/>
          <w:color w:val="000000"/>
          <w:szCs w:val="21"/>
        </w:rPr>
        <w:t>有较强的沟通</w:t>
      </w:r>
      <w:r>
        <w:rPr>
          <w:rFonts w:hint="eastAsia" w:ascii="Tahoma" w:hAnsi="Tahoma" w:cs="Tahoma"/>
          <w:color w:val="000000"/>
          <w:szCs w:val="21"/>
          <w:lang w:eastAsia="zh-CN"/>
        </w:rPr>
        <w:t>和写作</w:t>
      </w:r>
      <w:r>
        <w:rPr>
          <w:rFonts w:hint="eastAsia" w:ascii="Tahoma" w:hAnsi="Tahoma" w:cs="Tahoma"/>
          <w:color w:val="000000"/>
          <w:szCs w:val="21"/>
        </w:rPr>
        <w:t>能力</w:t>
      </w:r>
      <w:r>
        <w:rPr>
          <w:rFonts w:hint="eastAsia" w:ascii="Tahoma" w:hAnsi="Tahoma" w:cs="Tahoma"/>
          <w:color w:val="000000"/>
          <w:szCs w:val="21"/>
          <w:lang w:eastAsia="zh-CN"/>
        </w:rPr>
        <w:t>；熟练操作</w:t>
      </w:r>
      <w:r>
        <w:rPr>
          <w:rFonts w:ascii="Arial" w:hAnsi="Arial" w:eastAsia="宋体" w:cs="Arial"/>
          <w:i w:val="0"/>
          <w:caps w:val="0"/>
          <w:color w:val="000000"/>
          <w:spacing w:val="0"/>
          <w:sz w:val="21"/>
          <w:szCs w:val="21"/>
          <w:shd w:val="clear" w:color="070000" w:fill="FFFFFF"/>
        </w:rPr>
        <w:t>Word文档、Excel电子表格</w:t>
      </w:r>
    </w:p>
    <w:p>
      <w:pPr>
        <w:widowControl w:val="0"/>
        <w:tabs>
          <w:tab w:val="left" w:pos="825"/>
          <w:tab w:val="left" w:pos="2268"/>
          <w:tab w:val="left" w:pos="3302"/>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val="en-US" w:eastAsia="zh-CN"/>
        </w:rPr>
        <w:t>四</w:t>
      </w:r>
      <w:r>
        <w:rPr>
          <w:rFonts w:hint="eastAsia"/>
          <w:b/>
          <w:bCs w:val="0"/>
          <w:color w:val="000000"/>
          <w:sz w:val="24"/>
          <w:szCs w:val="24"/>
          <w:lang w:eastAsia="zh-CN"/>
        </w:rPr>
        <w:t>、</w:t>
      </w:r>
      <w:r>
        <w:rPr>
          <w:rFonts w:hint="eastAsia"/>
          <w:b/>
          <w:bCs w:val="0"/>
          <w:color w:val="000000"/>
          <w:sz w:val="24"/>
          <w:szCs w:val="24"/>
        </w:rPr>
        <w:t>电工</w:t>
      </w:r>
      <w:r>
        <w:rPr>
          <w:rFonts w:hint="eastAsia"/>
          <w:b/>
          <w:bCs w:val="0"/>
          <w:color w:val="000000"/>
          <w:sz w:val="24"/>
          <w:szCs w:val="24"/>
          <w:lang w:eastAsia="zh-CN"/>
        </w:rPr>
        <w:t>：</w:t>
      </w:r>
      <w:r>
        <w:rPr>
          <w:rFonts w:hint="eastAsia"/>
          <w:bCs/>
          <w:color w:val="000000"/>
          <w:sz w:val="24"/>
          <w:szCs w:val="24"/>
        </w:rPr>
        <w:t>3</w:t>
      </w:r>
      <w:r>
        <w:rPr>
          <w:bCs/>
          <w:color w:val="000000"/>
          <w:sz w:val="24"/>
          <w:szCs w:val="24"/>
        </w:rPr>
        <w:t>-5</w:t>
      </w:r>
      <w:r>
        <w:rPr>
          <w:rFonts w:hint="eastAsia"/>
          <w:bCs/>
          <w:color w:val="000000"/>
          <w:sz w:val="24"/>
          <w:szCs w:val="24"/>
        </w:rPr>
        <w:t>名</w:t>
      </w:r>
      <w:r>
        <w:rPr>
          <w:rFonts w:hint="eastAsia"/>
          <w:bCs/>
          <w:color w:val="000000"/>
          <w:sz w:val="24"/>
          <w:szCs w:val="24"/>
          <w:lang w:eastAsia="zh-CN"/>
        </w:rPr>
        <w:t>；</w:t>
      </w:r>
      <w:r>
        <w:rPr>
          <w:rFonts w:hint="eastAsia" w:ascii="Tahoma" w:hAnsi="Tahoma" w:cs="Tahoma"/>
          <w:color w:val="000000"/>
          <w:szCs w:val="21"/>
          <w:lang w:val="en-US" w:eastAsia="zh-CN"/>
        </w:rPr>
        <w:t>2500-3000元；</w:t>
      </w:r>
      <w:r>
        <w:rPr>
          <w:rFonts w:hint="eastAsia" w:ascii="Tahoma" w:hAnsi="Tahoma" w:cs="Tahoma"/>
          <w:color w:val="000000"/>
          <w:szCs w:val="21"/>
        </w:rPr>
        <w:t>具备电工上岗证</w:t>
      </w:r>
      <w:r>
        <w:rPr>
          <w:rFonts w:hint="eastAsia" w:ascii="Tahoma" w:hAnsi="Tahoma" w:cs="Tahoma"/>
          <w:color w:val="000000"/>
          <w:szCs w:val="21"/>
          <w:lang w:eastAsia="zh-CN"/>
        </w:rPr>
        <w:t>，</w:t>
      </w:r>
      <w:r>
        <w:rPr>
          <w:rFonts w:hint="eastAsia" w:ascii="Tahoma" w:hAnsi="Tahoma" w:cs="Tahoma"/>
          <w:color w:val="000000"/>
          <w:szCs w:val="21"/>
          <w:lang w:val="en-US" w:eastAsia="zh-CN"/>
        </w:rPr>
        <w:t>50岁以下年龄</w:t>
      </w:r>
      <w:r>
        <w:rPr>
          <w:rFonts w:hint="eastAsia" w:ascii="Tahoma" w:hAnsi="Tahoma" w:cs="Tahoma"/>
          <w:color w:val="000000"/>
          <w:szCs w:val="21"/>
        </w:rPr>
        <w:t xml:space="preserve">； </w:t>
      </w:r>
    </w:p>
    <w:p>
      <w:pPr>
        <w:widowControl w:val="0"/>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eastAsia="zh-CN"/>
        </w:rPr>
        <w:t>五</w:t>
      </w:r>
      <w:r>
        <w:rPr>
          <w:rFonts w:hint="eastAsia"/>
          <w:b/>
          <w:bCs w:val="0"/>
          <w:color w:val="000000"/>
          <w:sz w:val="24"/>
          <w:szCs w:val="24"/>
          <w:lang w:val="en-US" w:eastAsia="zh-CN"/>
        </w:rPr>
        <w:t>、</w:t>
      </w:r>
      <w:r>
        <w:rPr>
          <w:rFonts w:hint="eastAsia"/>
          <w:b/>
          <w:bCs w:val="0"/>
          <w:color w:val="000000"/>
          <w:sz w:val="24"/>
          <w:szCs w:val="24"/>
        </w:rPr>
        <w:t>物业管家</w:t>
      </w:r>
      <w:r>
        <w:rPr>
          <w:rFonts w:hint="eastAsia"/>
          <w:b/>
          <w:bCs w:val="0"/>
          <w:color w:val="000000"/>
          <w:sz w:val="24"/>
          <w:szCs w:val="24"/>
          <w:lang w:eastAsia="zh-CN"/>
        </w:rPr>
        <w:t>：</w:t>
      </w:r>
      <w:r>
        <w:rPr>
          <w:rFonts w:hint="eastAsia"/>
          <w:bCs/>
          <w:color w:val="000000"/>
          <w:sz w:val="24"/>
          <w:szCs w:val="24"/>
        </w:rPr>
        <w:t>2名</w:t>
      </w:r>
      <w:r>
        <w:rPr>
          <w:rFonts w:hint="eastAsia"/>
          <w:bCs/>
          <w:color w:val="000000"/>
          <w:sz w:val="24"/>
          <w:szCs w:val="24"/>
          <w:lang w:eastAsia="zh-CN"/>
        </w:rPr>
        <w:t>；</w:t>
      </w:r>
      <w:r>
        <w:rPr>
          <w:rFonts w:hint="eastAsia" w:ascii="Tahoma" w:hAnsi="Tahoma" w:cs="Tahoma"/>
          <w:color w:val="000000"/>
          <w:szCs w:val="21"/>
          <w:lang w:val="en-US" w:eastAsia="zh-CN"/>
        </w:rPr>
        <w:t>2500-3500元；</w:t>
      </w:r>
      <w:r>
        <w:rPr>
          <w:rFonts w:hint="eastAsia" w:ascii="Tahoma" w:hAnsi="Tahoma" w:cs="Tahoma"/>
          <w:color w:val="000000"/>
          <w:szCs w:val="21"/>
        </w:rPr>
        <w:t>大专以上学历，专业不限。 </w:t>
      </w:r>
    </w:p>
    <w:p>
      <w:pPr>
        <w:widowControl w:val="0"/>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bCs/>
          <w:color w:val="000000"/>
          <w:sz w:val="24"/>
          <w:szCs w:val="24"/>
        </w:rPr>
      </w:pPr>
      <w:r>
        <w:rPr>
          <w:rFonts w:hint="eastAsia"/>
          <w:b/>
          <w:bCs w:val="0"/>
          <w:color w:val="000000"/>
          <w:sz w:val="24"/>
          <w:szCs w:val="24"/>
          <w:lang w:eastAsia="zh-CN"/>
        </w:rPr>
        <w:t>六、</w:t>
      </w:r>
      <w:r>
        <w:rPr>
          <w:rFonts w:hint="eastAsia"/>
          <w:b/>
          <w:bCs w:val="0"/>
          <w:color w:val="000000"/>
          <w:sz w:val="24"/>
          <w:szCs w:val="24"/>
        </w:rPr>
        <w:t>消防兼培训主管</w:t>
      </w:r>
      <w:r>
        <w:rPr>
          <w:rFonts w:hint="eastAsia"/>
          <w:b/>
          <w:bCs w:val="0"/>
          <w:color w:val="000000"/>
          <w:sz w:val="24"/>
          <w:szCs w:val="24"/>
          <w:lang w:eastAsia="zh-CN"/>
        </w:rPr>
        <w:t>：</w:t>
      </w:r>
      <w:r>
        <w:rPr>
          <w:rFonts w:hint="eastAsia"/>
          <w:bCs/>
          <w:color w:val="000000"/>
          <w:sz w:val="24"/>
          <w:szCs w:val="24"/>
        </w:rPr>
        <w:t>1名</w:t>
      </w:r>
      <w:r>
        <w:rPr>
          <w:rFonts w:hint="eastAsia"/>
          <w:bCs/>
          <w:color w:val="000000"/>
          <w:sz w:val="24"/>
          <w:szCs w:val="24"/>
          <w:lang w:eastAsia="zh-CN"/>
        </w:rPr>
        <w:t>；</w:t>
      </w:r>
      <w:r>
        <w:rPr>
          <w:rFonts w:hint="eastAsia" w:ascii="Tahoma" w:hAnsi="Tahoma" w:cs="Tahoma"/>
          <w:color w:val="000000"/>
          <w:szCs w:val="21"/>
        </w:rPr>
        <w:t>3500-4000元</w:t>
      </w:r>
    </w:p>
    <w:p>
      <w:pPr>
        <w:widowControl w:val="0"/>
        <w:tabs>
          <w:tab w:val="left" w:pos="2268"/>
          <w:tab w:val="left" w:pos="3302"/>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ascii="Tahoma" w:hAnsi="Tahoma" w:cs="Tahoma"/>
          <w:color w:val="000000"/>
          <w:szCs w:val="21"/>
        </w:rPr>
        <w:t>1、年龄 40岁以下，男性，高中以上学历，身高1.70米以上。</w:t>
      </w:r>
    </w:p>
    <w:p>
      <w:pPr>
        <w:widowControl w:val="0"/>
        <w:tabs>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ascii="Tahoma" w:hAnsi="Tahoma" w:cs="Tahoma"/>
          <w:color w:val="000000"/>
          <w:szCs w:val="21"/>
        </w:rPr>
        <w:t>2、五年以上消防岗位工作经验，退伍军人或持有消防资格证者优先。</w:t>
      </w:r>
    </w:p>
    <w:p>
      <w:pPr>
        <w:widowControl w:val="0"/>
        <w:tabs>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val="en-US" w:eastAsia="zh-CN"/>
        </w:rPr>
        <w:t>七</w:t>
      </w:r>
      <w:r>
        <w:rPr>
          <w:rFonts w:hint="eastAsia"/>
          <w:b/>
          <w:bCs w:val="0"/>
          <w:color w:val="000000"/>
          <w:sz w:val="24"/>
          <w:szCs w:val="24"/>
          <w:lang w:eastAsia="zh-CN"/>
        </w:rPr>
        <w:t>、</w:t>
      </w:r>
      <w:r>
        <w:rPr>
          <w:rFonts w:hint="eastAsia"/>
          <w:b/>
          <w:bCs w:val="0"/>
          <w:color w:val="000000"/>
          <w:sz w:val="24"/>
          <w:szCs w:val="24"/>
        </w:rPr>
        <w:t>治安员</w:t>
      </w:r>
      <w:r>
        <w:rPr>
          <w:rFonts w:hint="eastAsia"/>
          <w:b/>
          <w:bCs w:val="0"/>
          <w:color w:val="000000"/>
          <w:sz w:val="24"/>
          <w:szCs w:val="24"/>
          <w:lang w:eastAsia="zh-CN"/>
        </w:rPr>
        <w:t>：</w:t>
      </w:r>
      <w:r>
        <w:rPr>
          <w:rFonts w:hint="eastAsia"/>
          <w:bCs/>
          <w:color w:val="000000"/>
          <w:sz w:val="24"/>
          <w:szCs w:val="24"/>
        </w:rPr>
        <w:t>若干</w:t>
      </w:r>
      <w:r>
        <w:rPr>
          <w:rFonts w:hint="eastAsia"/>
          <w:bCs/>
          <w:color w:val="000000"/>
          <w:sz w:val="24"/>
          <w:szCs w:val="24"/>
          <w:lang w:eastAsia="zh-CN"/>
        </w:rPr>
        <w:t>；</w:t>
      </w:r>
      <w:r>
        <w:rPr>
          <w:rFonts w:hint="eastAsia" w:ascii="Tahoma" w:hAnsi="Tahoma" w:cs="Tahoma"/>
          <w:color w:val="000000"/>
          <w:szCs w:val="21"/>
        </w:rPr>
        <w:t>3600元</w:t>
      </w:r>
      <w:r>
        <w:rPr>
          <w:rFonts w:hint="eastAsia" w:ascii="Tahoma" w:hAnsi="Tahoma" w:cs="Tahoma"/>
          <w:color w:val="000000"/>
          <w:szCs w:val="21"/>
          <w:lang w:eastAsia="zh-CN"/>
        </w:rPr>
        <w:t>；</w:t>
      </w:r>
      <w:r>
        <w:rPr>
          <w:rFonts w:hint="eastAsia" w:ascii="Tahoma" w:hAnsi="Tahoma" w:cs="Tahoma"/>
          <w:color w:val="000000"/>
          <w:szCs w:val="21"/>
        </w:rPr>
        <w:t>40岁以下，男性。身高1.70米以上</w:t>
      </w:r>
      <w:r>
        <w:rPr>
          <w:rFonts w:hint="eastAsia" w:ascii="Tahoma" w:hAnsi="Tahoma" w:cs="Tahoma"/>
          <w:color w:val="000000"/>
          <w:szCs w:val="21"/>
          <w:lang w:eastAsia="zh-CN"/>
        </w:rPr>
        <w:t>；</w:t>
      </w:r>
      <w:r>
        <w:rPr>
          <w:rFonts w:hint="eastAsia" w:ascii="Tahoma" w:hAnsi="Tahoma" w:cs="Tahoma"/>
          <w:color w:val="000000"/>
          <w:szCs w:val="21"/>
        </w:rPr>
        <w:t>身体健康，品行端正，吃苦耐劳。</w:t>
      </w:r>
      <w:r>
        <w:rPr>
          <w:rFonts w:hint="eastAsia"/>
          <w:b/>
          <w:bCs w:val="0"/>
          <w:color w:val="000000"/>
          <w:sz w:val="24"/>
          <w:szCs w:val="24"/>
          <w:lang w:val="en-US" w:eastAsia="zh-CN"/>
        </w:rPr>
        <w:t>八、</w:t>
      </w:r>
      <w:r>
        <w:rPr>
          <w:rFonts w:hint="eastAsia"/>
          <w:b/>
          <w:bCs w:val="0"/>
          <w:color w:val="000000"/>
          <w:sz w:val="24"/>
          <w:szCs w:val="24"/>
        </w:rPr>
        <w:t>农场主管</w:t>
      </w:r>
      <w:r>
        <w:rPr>
          <w:rFonts w:hint="eastAsia"/>
          <w:b/>
          <w:bCs w:val="0"/>
          <w:color w:val="000000"/>
          <w:sz w:val="24"/>
          <w:szCs w:val="24"/>
          <w:lang w:eastAsia="zh-CN"/>
        </w:rPr>
        <w:t>：</w:t>
      </w:r>
      <w:r>
        <w:rPr>
          <w:rFonts w:hint="eastAsia"/>
          <w:bCs/>
          <w:color w:val="000000"/>
          <w:sz w:val="24"/>
          <w:szCs w:val="24"/>
        </w:rPr>
        <w:t>1名</w:t>
      </w:r>
      <w:r>
        <w:rPr>
          <w:rFonts w:hint="eastAsia"/>
          <w:bCs/>
          <w:color w:val="000000"/>
          <w:sz w:val="24"/>
          <w:szCs w:val="24"/>
          <w:lang w:eastAsia="zh-CN"/>
        </w:rPr>
        <w:t>；</w:t>
      </w:r>
      <w:r>
        <w:rPr>
          <w:rFonts w:hint="eastAsia" w:ascii="Tahoma" w:hAnsi="Tahoma" w:cs="Tahoma"/>
          <w:color w:val="000000"/>
          <w:szCs w:val="21"/>
        </w:rPr>
        <w:t>2800-3000元</w:t>
      </w:r>
      <w:r>
        <w:rPr>
          <w:rFonts w:hint="eastAsia" w:ascii="Tahoma" w:hAnsi="Tahoma" w:cs="Tahoma"/>
          <w:color w:val="000000"/>
          <w:szCs w:val="21"/>
          <w:lang w:eastAsia="zh-CN"/>
        </w:rPr>
        <w:t>；</w:t>
      </w:r>
      <w:r>
        <w:rPr>
          <w:rFonts w:hint="eastAsia" w:ascii="Tahoma" w:hAnsi="Tahoma" w:cs="Tahoma"/>
          <w:color w:val="000000"/>
          <w:szCs w:val="21"/>
        </w:rPr>
        <w:t>有丰富的田间蔬菜果树种植经验，以及要高中文化水平。</w:t>
      </w:r>
    </w:p>
    <w:p>
      <w:pPr>
        <w:widowControl w:val="0"/>
        <w:tabs>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eastAsia="zh-CN"/>
        </w:rPr>
        <w:t>九</w:t>
      </w:r>
      <w:r>
        <w:rPr>
          <w:rFonts w:hint="eastAsia"/>
          <w:b/>
          <w:bCs w:val="0"/>
          <w:color w:val="000000"/>
          <w:sz w:val="24"/>
          <w:szCs w:val="24"/>
          <w:lang w:val="en-US" w:eastAsia="zh-CN"/>
        </w:rPr>
        <w:t>、农场种植员：</w:t>
      </w:r>
      <w:r>
        <w:rPr>
          <w:rFonts w:hint="eastAsia"/>
          <w:bCs/>
          <w:color w:val="000000"/>
          <w:sz w:val="24"/>
          <w:szCs w:val="24"/>
          <w:lang w:val="en-US" w:eastAsia="zh-CN"/>
        </w:rPr>
        <w:t>2名；</w:t>
      </w:r>
      <w:r>
        <w:rPr>
          <w:rFonts w:hint="eastAsia" w:ascii="Tahoma" w:hAnsi="Tahoma" w:cs="Tahoma"/>
          <w:color w:val="000000"/>
          <w:szCs w:val="21"/>
          <w:lang w:val="en-US" w:eastAsia="zh-CN"/>
        </w:rPr>
        <w:t>2000-2200元；</w:t>
      </w:r>
      <w:r>
        <w:rPr>
          <w:rFonts w:hint="eastAsia" w:ascii="Tahoma" w:hAnsi="Tahoma" w:cs="Tahoma"/>
          <w:color w:val="000000"/>
          <w:szCs w:val="21"/>
          <w:lang w:eastAsia="zh-CN"/>
        </w:rPr>
        <w:t>身体健康，吃苦耐劳。</w:t>
      </w:r>
      <w:r>
        <w:rPr>
          <w:rFonts w:hint="eastAsia" w:ascii="Tahoma" w:hAnsi="Tahoma" w:cs="Tahoma"/>
          <w:color w:val="000000"/>
          <w:szCs w:val="21"/>
        </w:rPr>
        <w:t>有丰富的田间蔬菜果树种植经验</w:t>
      </w:r>
      <w:r>
        <w:rPr>
          <w:rFonts w:hint="eastAsia" w:ascii="Tahoma" w:hAnsi="Tahoma" w:cs="Tahoma"/>
          <w:color w:val="000000"/>
          <w:szCs w:val="21"/>
        </w:rPr>
        <w:tab/>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ascii="Tahoma" w:hAnsi="Tahoma" w:eastAsia="宋体" w:cs="Tahoma"/>
          <w:color w:val="000000"/>
          <w:szCs w:val="21"/>
          <w:lang w:val="en-US" w:eastAsia="zh-CN"/>
        </w:rPr>
      </w:pPr>
      <w:r>
        <w:rPr>
          <w:rFonts w:hint="eastAsia"/>
          <w:b/>
          <w:bCs w:val="0"/>
          <w:color w:val="000000"/>
          <w:sz w:val="24"/>
          <w:szCs w:val="24"/>
          <w:lang w:eastAsia="zh-CN"/>
        </w:rPr>
        <w:t>十、</w:t>
      </w:r>
      <w:r>
        <w:rPr>
          <w:rFonts w:hint="eastAsia"/>
          <w:b/>
          <w:bCs w:val="0"/>
          <w:color w:val="000000"/>
          <w:sz w:val="24"/>
          <w:szCs w:val="24"/>
        </w:rPr>
        <w:t>超市收银/理货员</w:t>
      </w:r>
      <w:r>
        <w:rPr>
          <w:rFonts w:hint="eastAsia"/>
          <w:b/>
          <w:bCs w:val="0"/>
          <w:color w:val="000000"/>
          <w:sz w:val="24"/>
          <w:szCs w:val="24"/>
          <w:lang w:eastAsia="zh-CN"/>
        </w:rPr>
        <w:t>：</w:t>
      </w:r>
      <w:r>
        <w:rPr>
          <w:rFonts w:hint="eastAsia"/>
          <w:bCs/>
          <w:color w:val="000000"/>
          <w:sz w:val="24"/>
          <w:szCs w:val="24"/>
          <w:lang w:val="en-US" w:eastAsia="zh-CN"/>
        </w:rPr>
        <w:t>2</w:t>
      </w:r>
      <w:r>
        <w:rPr>
          <w:rFonts w:hint="eastAsia"/>
          <w:bCs/>
          <w:color w:val="000000"/>
          <w:sz w:val="24"/>
          <w:szCs w:val="24"/>
        </w:rPr>
        <w:t>名</w:t>
      </w:r>
      <w:r>
        <w:rPr>
          <w:rFonts w:hint="eastAsia"/>
          <w:bCs/>
          <w:color w:val="000000"/>
          <w:sz w:val="24"/>
          <w:szCs w:val="24"/>
          <w:lang w:eastAsia="zh-CN"/>
        </w:rPr>
        <w:t>；</w:t>
      </w:r>
      <w:r>
        <w:rPr>
          <w:rFonts w:hint="eastAsia" w:ascii="Tahoma" w:hAnsi="Tahoma" w:cs="Tahoma"/>
          <w:color w:val="000000"/>
          <w:szCs w:val="21"/>
          <w:lang w:val="en-US" w:eastAsia="zh-CN"/>
        </w:rPr>
        <w:t>2200-2400元；</w:t>
      </w:r>
      <w:r>
        <w:rPr>
          <w:rFonts w:hint="eastAsia" w:ascii="Tahoma" w:hAnsi="Tahoma" w:cs="Tahoma"/>
          <w:color w:val="000000"/>
          <w:szCs w:val="21"/>
        </w:rPr>
        <w:t>高中以上文化水平，身体健康，品行端正，能吃苦耐劳。</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eastAsia="zh-CN"/>
        </w:rPr>
        <w:t>十一、</w:t>
      </w:r>
      <w:r>
        <w:rPr>
          <w:rFonts w:hint="eastAsia"/>
          <w:b/>
          <w:bCs w:val="0"/>
          <w:color w:val="000000"/>
          <w:sz w:val="24"/>
          <w:szCs w:val="24"/>
        </w:rPr>
        <w:t>客房服务员（物业）</w:t>
      </w:r>
      <w:r>
        <w:rPr>
          <w:rFonts w:hint="eastAsia"/>
          <w:b/>
          <w:bCs w:val="0"/>
          <w:color w:val="000000"/>
          <w:sz w:val="24"/>
          <w:szCs w:val="24"/>
          <w:lang w:eastAsia="zh-CN"/>
        </w:rPr>
        <w:t>：</w:t>
      </w:r>
      <w:r>
        <w:rPr>
          <w:rFonts w:hint="eastAsia"/>
          <w:bCs/>
          <w:color w:val="000000"/>
          <w:sz w:val="24"/>
          <w:szCs w:val="24"/>
        </w:rPr>
        <w:t>若干</w:t>
      </w:r>
      <w:r>
        <w:rPr>
          <w:rFonts w:hint="eastAsia"/>
          <w:bCs/>
          <w:color w:val="000000"/>
          <w:sz w:val="24"/>
          <w:szCs w:val="24"/>
          <w:lang w:val="en-US" w:eastAsia="zh-CN"/>
        </w:rPr>
        <w:t>；</w:t>
      </w:r>
      <w:r>
        <w:rPr>
          <w:rFonts w:hint="eastAsia" w:ascii="Tahoma" w:hAnsi="Tahoma" w:cs="Tahoma"/>
          <w:color w:val="000000"/>
          <w:szCs w:val="21"/>
        </w:rPr>
        <w:t>1800元</w:t>
      </w:r>
      <w:r>
        <w:rPr>
          <w:rFonts w:hint="eastAsia" w:ascii="Tahoma" w:hAnsi="Tahoma" w:cs="Tahoma"/>
          <w:color w:val="000000"/>
          <w:szCs w:val="21"/>
          <w:lang w:eastAsia="zh-CN"/>
        </w:rPr>
        <w:t>；</w:t>
      </w:r>
      <w:r>
        <w:rPr>
          <w:rFonts w:hint="eastAsia" w:ascii="Tahoma" w:hAnsi="Tahoma" w:cs="Tahoma"/>
          <w:color w:val="000000"/>
          <w:szCs w:val="21"/>
        </w:rPr>
        <w:t>身体健康，品行端正，能吃苦耐劳。</w:t>
      </w:r>
    </w:p>
    <w:p>
      <w:pPr>
        <w:widowControl w:val="0"/>
        <w:numPr>
          <w:numId w:val="0"/>
        </w:numPr>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eastAsia="zh-CN"/>
        </w:rPr>
        <w:t>十二、</w:t>
      </w:r>
      <w:r>
        <w:rPr>
          <w:rFonts w:hint="eastAsia"/>
          <w:b/>
          <w:bCs w:val="0"/>
          <w:color w:val="000000"/>
          <w:sz w:val="24"/>
          <w:szCs w:val="24"/>
        </w:rPr>
        <w:t>泳池副主管</w:t>
      </w:r>
      <w:r>
        <w:rPr>
          <w:rFonts w:hint="eastAsia"/>
          <w:b/>
          <w:bCs w:val="0"/>
          <w:color w:val="000000"/>
          <w:sz w:val="24"/>
          <w:szCs w:val="24"/>
          <w:lang w:eastAsia="zh-CN"/>
        </w:rPr>
        <w:t>：</w:t>
      </w:r>
      <w:r>
        <w:rPr>
          <w:rFonts w:hint="eastAsia"/>
          <w:bCs/>
          <w:color w:val="000000"/>
          <w:sz w:val="24"/>
          <w:szCs w:val="24"/>
        </w:rPr>
        <w:t>1名</w:t>
      </w:r>
      <w:r>
        <w:rPr>
          <w:rFonts w:hint="eastAsia"/>
          <w:bCs/>
          <w:color w:val="000000"/>
          <w:sz w:val="24"/>
          <w:szCs w:val="24"/>
          <w:lang w:eastAsia="zh-CN"/>
        </w:rPr>
        <w:t>；</w:t>
      </w:r>
      <w:r>
        <w:rPr>
          <w:rFonts w:hint="eastAsia" w:ascii="Tahoma" w:hAnsi="Tahoma" w:cs="Tahoma"/>
          <w:color w:val="000000"/>
          <w:szCs w:val="21"/>
        </w:rPr>
        <w:t>2500-2800元</w:t>
      </w:r>
      <w:r>
        <w:rPr>
          <w:rFonts w:hint="eastAsia" w:ascii="Tahoma" w:hAnsi="Tahoma" w:cs="Tahoma"/>
          <w:color w:val="000000"/>
          <w:szCs w:val="21"/>
          <w:lang w:eastAsia="zh-CN"/>
        </w:rPr>
        <w:t>；</w:t>
      </w:r>
      <w:r>
        <w:rPr>
          <w:rFonts w:hint="eastAsia" w:ascii="Tahoma" w:hAnsi="Tahoma" w:cs="Tahoma"/>
          <w:color w:val="000000"/>
          <w:szCs w:val="21"/>
        </w:rPr>
        <w:t>50岁以下身体健康，品行端正，能吃苦耐劳。</w:t>
      </w:r>
    </w:p>
    <w:p>
      <w:pPr>
        <w:widowControl w:val="0"/>
        <w:numPr>
          <w:numId w:val="0"/>
        </w:numPr>
        <w:tabs>
          <w:tab w:val="left" w:pos="825"/>
          <w:tab w:val="left" w:pos="2268"/>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eastAsia="zh-CN"/>
        </w:rPr>
        <w:t>十三、</w:t>
      </w:r>
      <w:r>
        <w:rPr>
          <w:rFonts w:hint="eastAsia"/>
          <w:b/>
          <w:bCs w:val="0"/>
          <w:color w:val="000000"/>
          <w:sz w:val="24"/>
          <w:szCs w:val="24"/>
        </w:rPr>
        <w:t>泳池管理员</w:t>
      </w:r>
      <w:r>
        <w:rPr>
          <w:rFonts w:hint="eastAsia"/>
          <w:b/>
          <w:bCs w:val="0"/>
          <w:color w:val="000000"/>
          <w:sz w:val="24"/>
          <w:szCs w:val="24"/>
          <w:lang w:eastAsia="zh-CN"/>
        </w:rPr>
        <w:t>：</w:t>
      </w:r>
      <w:r>
        <w:rPr>
          <w:rFonts w:hint="eastAsia"/>
          <w:bCs/>
          <w:color w:val="000000"/>
          <w:sz w:val="24"/>
          <w:szCs w:val="24"/>
        </w:rPr>
        <w:t>2名</w:t>
      </w:r>
      <w:r>
        <w:rPr>
          <w:rFonts w:hint="eastAsia"/>
          <w:bCs/>
          <w:color w:val="000000"/>
          <w:sz w:val="24"/>
          <w:szCs w:val="24"/>
          <w:lang w:eastAsia="zh-CN"/>
        </w:rPr>
        <w:t>；</w:t>
      </w:r>
      <w:r>
        <w:rPr>
          <w:rFonts w:hint="eastAsia" w:ascii="Tahoma" w:hAnsi="Tahoma" w:cs="Tahoma"/>
          <w:color w:val="000000"/>
          <w:szCs w:val="21"/>
        </w:rPr>
        <w:t>1800元</w:t>
      </w:r>
      <w:r>
        <w:rPr>
          <w:rFonts w:hint="eastAsia" w:ascii="Tahoma" w:hAnsi="Tahoma" w:cs="Tahoma"/>
          <w:color w:val="000000"/>
          <w:szCs w:val="21"/>
          <w:lang w:eastAsia="zh-CN"/>
        </w:rPr>
        <w:t>；</w:t>
      </w:r>
      <w:r>
        <w:rPr>
          <w:rFonts w:hint="eastAsia" w:ascii="Tahoma" w:hAnsi="Tahoma" w:cs="Tahoma"/>
          <w:color w:val="000000"/>
          <w:szCs w:val="21"/>
        </w:rPr>
        <w:t>50岁以下身体健康，品行端正，能吃苦耐劳</w:t>
      </w:r>
    </w:p>
    <w:p>
      <w:pPr>
        <w:widowControl w:val="0"/>
        <w:tabs>
          <w:tab w:val="left" w:pos="825"/>
          <w:tab w:val="left" w:pos="2268"/>
          <w:tab w:val="left" w:pos="3302"/>
          <w:tab w:val="left" w:pos="8646"/>
        </w:tabs>
        <w:wordWrap/>
        <w:adjustRightInd/>
        <w:snapToGrid/>
        <w:spacing w:before="0" w:after="0" w:line="420" w:lineRule="exact"/>
        <w:ind w:left="0" w:leftChars="0" w:right="0"/>
        <w:jc w:val="left"/>
        <w:textAlignment w:val="auto"/>
        <w:outlineLvl w:val="9"/>
        <w:rPr>
          <w:rFonts w:hint="eastAsia" w:ascii="Tahoma" w:hAnsi="Tahoma" w:cs="Tahoma"/>
          <w:color w:val="000000"/>
          <w:szCs w:val="21"/>
        </w:rPr>
      </w:pPr>
      <w:r>
        <w:rPr>
          <w:rFonts w:hint="eastAsia"/>
          <w:b/>
          <w:bCs w:val="0"/>
          <w:color w:val="000000"/>
          <w:sz w:val="24"/>
          <w:szCs w:val="24"/>
          <w:lang w:eastAsia="zh-CN"/>
        </w:rPr>
        <w:t>十四、</w:t>
      </w:r>
      <w:r>
        <w:rPr>
          <w:rFonts w:hint="eastAsia"/>
          <w:b/>
          <w:bCs w:val="0"/>
          <w:color w:val="000000"/>
          <w:sz w:val="24"/>
          <w:szCs w:val="24"/>
        </w:rPr>
        <w:t>绿化工</w:t>
      </w:r>
      <w:r>
        <w:rPr>
          <w:rFonts w:hint="eastAsia"/>
          <w:b/>
          <w:bCs w:val="0"/>
          <w:color w:val="000000"/>
          <w:sz w:val="24"/>
          <w:szCs w:val="24"/>
          <w:lang w:eastAsia="zh-CN"/>
        </w:rPr>
        <w:t>：</w:t>
      </w:r>
      <w:r>
        <w:rPr>
          <w:rFonts w:hint="eastAsia"/>
          <w:bCs/>
          <w:color w:val="000000"/>
          <w:sz w:val="24"/>
          <w:szCs w:val="24"/>
        </w:rPr>
        <w:t>若干</w:t>
      </w:r>
      <w:r>
        <w:rPr>
          <w:rFonts w:hint="eastAsia"/>
          <w:bCs/>
          <w:color w:val="000000"/>
          <w:sz w:val="24"/>
          <w:szCs w:val="24"/>
          <w:lang w:eastAsia="zh-CN"/>
        </w:rPr>
        <w:t>；</w:t>
      </w:r>
      <w:r>
        <w:rPr>
          <w:rFonts w:hint="eastAsia" w:ascii="Tahoma" w:hAnsi="Tahoma" w:cs="Tahoma"/>
          <w:color w:val="000000"/>
          <w:szCs w:val="21"/>
        </w:rPr>
        <w:t>1800元</w:t>
      </w:r>
      <w:r>
        <w:rPr>
          <w:rFonts w:hint="eastAsia" w:ascii="Tahoma" w:hAnsi="Tahoma" w:cs="Tahoma"/>
          <w:color w:val="000000"/>
          <w:szCs w:val="21"/>
          <w:lang w:eastAsia="zh-CN"/>
        </w:rPr>
        <w:t>；</w:t>
      </w:r>
      <w:r>
        <w:rPr>
          <w:rFonts w:hint="eastAsia" w:ascii="Tahoma" w:hAnsi="Tahoma" w:cs="Tahoma"/>
          <w:color w:val="000000"/>
          <w:szCs w:val="21"/>
        </w:rPr>
        <w:t>50岁以下身体健康，品行端正，能吃苦耐劳。</w:t>
      </w:r>
    </w:p>
    <w:p>
      <w:pPr>
        <w:widowControl w:val="0"/>
        <w:wordWrap/>
        <w:adjustRightInd/>
        <w:snapToGrid/>
        <w:spacing w:before="0" w:after="0" w:line="420" w:lineRule="exact"/>
        <w:ind w:left="0" w:leftChars="0" w:right="0"/>
        <w:textAlignment w:val="auto"/>
        <w:outlineLvl w:val="9"/>
        <w:rPr>
          <w:rFonts w:hint="eastAsia"/>
          <w:b/>
          <w:bCs w:val="0"/>
          <w:color w:val="000000"/>
          <w:sz w:val="24"/>
          <w:szCs w:val="24"/>
        </w:rPr>
      </w:pPr>
      <w:r>
        <w:rPr>
          <w:rFonts w:hint="eastAsia"/>
          <w:b/>
          <w:bCs w:val="0"/>
          <w:color w:val="000000"/>
          <w:sz w:val="24"/>
          <w:szCs w:val="24"/>
        </w:rPr>
        <w:t>联系人：马女士、陈先生62777190</w:t>
      </w:r>
      <w:r>
        <w:rPr>
          <w:rFonts w:hint="eastAsia"/>
          <w:b/>
          <w:bCs w:val="0"/>
          <w:color w:val="000000"/>
          <w:sz w:val="24"/>
          <w:szCs w:val="24"/>
          <w:lang w:val="en-US" w:eastAsia="zh-CN"/>
        </w:rPr>
        <w:t xml:space="preserve">   </w:t>
      </w:r>
      <w:r>
        <w:rPr>
          <w:rFonts w:hint="eastAsia"/>
          <w:b/>
          <w:bCs w:val="0"/>
          <w:color w:val="000000"/>
          <w:sz w:val="24"/>
          <w:szCs w:val="24"/>
        </w:rPr>
        <w:t>邮箱：</w:t>
      </w:r>
      <w:r>
        <w:rPr>
          <w:b/>
          <w:bCs w:val="0"/>
          <w:sz w:val="24"/>
          <w:szCs w:val="24"/>
        </w:rPr>
        <w:fldChar w:fldCharType="begin"/>
      </w:r>
      <w:r>
        <w:rPr>
          <w:b/>
          <w:bCs w:val="0"/>
          <w:sz w:val="24"/>
          <w:szCs w:val="24"/>
        </w:rPr>
        <w:instrText xml:space="preserve"> HYPERLINK "mailto:1102785668@qq.com" </w:instrText>
      </w:r>
      <w:r>
        <w:rPr>
          <w:b/>
          <w:bCs w:val="0"/>
          <w:sz w:val="24"/>
          <w:szCs w:val="24"/>
        </w:rPr>
        <w:fldChar w:fldCharType="separate"/>
      </w:r>
      <w:r>
        <w:rPr>
          <w:rStyle w:val="14"/>
          <w:rFonts w:hint="eastAsia"/>
          <w:b/>
          <w:bCs w:val="0"/>
          <w:color w:val="000000"/>
          <w:sz w:val="24"/>
          <w:szCs w:val="24"/>
        </w:rPr>
        <w:t>1102785668@qq.com</w:t>
      </w:r>
      <w:r>
        <w:rPr>
          <w:rStyle w:val="14"/>
          <w:rFonts w:hint="eastAsia"/>
          <w:b/>
          <w:bCs w:val="0"/>
          <w:color w:val="000000"/>
          <w:sz w:val="24"/>
          <w:szCs w:val="24"/>
        </w:rPr>
        <w:fldChar w:fldCharType="end"/>
      </w:r>
      <w:r>
        <w:rPr>
          <w:rFonts w:hint="eastAsia"/>
          <w:b/>
          <w:bCs w:val="0"/>
          <w:color w:val="000000"/>
          <w:sz w:val="24"/>
          <w:szCs w:val="24"/>
        </w:rPr>
        <w:t>、741366464@qq.com</w:t>
      </w:r>
    </w:p>
    <w:p>
      <w:pPr>
        <w:widowControl w:val="0"/>
        <w:wordWrap/>
        <w:adjustRightInd/>
        <w:snapToGrid/>
        <w:spacing w:before="0" w:after="0" w:line="420" w:lineRule="exact"/>
        <w:ind w:left="0" w:leftChars="0" w:right="0"/>
        <w:textAlignment w:val="auto"/>
        <w:outlineLvl w:val="9"/>
        <w:rPr>
          <w:rFonts w:ascii="宋体" w:hAnsi="宋体" w:cs="宋体"/>
          <w:kern w:val="0"/>
          <w:sz w:val="32"/>
          <w:szCs w:val="32"/>
        </w:rPr>
      </w:pPr>
      <w:r>
        <w:rPr>
          <w:rFonts w:hint="eastAsia"/>
          <w:b/>
          <w:bCs w:val="0"/>
          <w:color w:val="000000"/>
          <w:sz w:val="24"/>
          <w:szCs w:val="24"/>
        </w:rPr>
        <w:t>工作地点：博鳌镇滨海大道亚洲湾小区</w:t>
      </w:r>
    </w:p>
    <w:sectPr>
      <w:headerReference r:id="rId4" w:type="default"/>
      <w:footerReference r:id="rId5" w:type="default"/>
      <w:pgSz w:w="11906" w:h="16838"/>
      <w:pgMar w:top="1134" w:right="1134" w:bottom="1134" w:left="1134" w:header="851" w:footer="6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eastAsia="zh-CN"/>
      </w:rPr>
      <w:t>13</w:t>
    </w:r>
    <w:bookmarkStart w:id="0" w:name="_GoBack"/>
    <w:bookmarkEnd w:id="0"/>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uiPriority w:val="1"/>
  </w:style>
  <w:style w:type="paragraph" w:styleId="4">
    <w:name w:val="Body Text Indent 2"/>
    <w:basedOn w:val="1"/>
    <w:qFormat/>
    <w:uiPriority w:val="0"/>
    <w:pPr>
      <w:spacing w:line="800" w:lineRule="atLeast"/>
      <w:ind w:firstLine="570"/>
    </w:pPr>
    <w:rPr>
      <w:rFonts w:hint="eastAsia" w:ascii="宋体" w:hAnsi="宋体"/>
      <w:spacing w:val="26"/>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qFormat/>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qFormat/>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71</Words>
  <Characters>405</Characters>
  <Lines>3</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2017-05-24T07:49:00Z</dcterms:created>
  <dc:creator>USER</dc:creator>
  <cp:lastModifiedBy>PC</cp:lastModifiedBy>
  <cp:lastPrinted>2010-09-04T01:06:00Z</cp:lastPrinted>
  <dcterms:modified xsi:type="dcterms:W3CDTF">2018-09-20T08:18:44Z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