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rPr>
        <w:t>4</w:t>
      </w:r>
    </w:p>
    <w:p>
      <w:pPr>
        <w:keepNext w:val="0"/>
        <w:keepLines w:val="0"/>
        <w:pageBreakBefore w:val="0"/>
        <w:kinsoku/>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“以函代证”制度人民防空地下室</w:t>
      </w:r>
    </w:p>
    <w:p>
      <w:pPr>
        <w:keepNext w:val="0"/>
        <w:keepLines w:val="0"/>
        <w:pageBreakBefore w:val="0"/>
        <w:kinsoku/>
        <w:overflowPunct/>
        <w:topLinePunct w:val="0"/>
        <w:bidi w:val="0"/>
        <w:spacing w:line="560" w:lineRule="exact"/>
        <w:jc w:val="center"/>
        <w:textAlignment w:val="auto"/>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规划与易地建设审批意见函</w:t>
      </w:r>
    </w:p>
    <w:p>
      <w:pPr>
        <w:keepNext w:val="0"/>
        <w:keepLines w:val="0"/>
        <w:pageBreakBefore w:val="0"/>
        <w:kinsoku/>
        <w:overflowPunct/>
        <w:topLinePunct w:val="0"/>
        <w:bidi w:val="0"/>
        <w:spacing w:line="560" w:lineRule="exact"/>
        <w:jc w:val="center"/>
        <w:textAlignment w:val="auto"/>
        <w:rPr>
          <w:sz w:val="44"/>
          <w:szCs w:val="44"/>
        </w:rPr>
      </w:pPr>
    </w:p>
    <w:p>
      <w:pPr>
        <w:keepNext w:val="0"/>
        <w:keepLines w:val="0"/>
        <w:pageBreakBefore w:val="0"/>
        <w:kinsoku/>
        <w:overflowPunct/>
        <w:topLinePunct w:val="0"/>
        <w:bidi w:val="0"/>
        <w:spacing w:line="560" w:lineRule="exact"/>
        <w:textAlignment w:val="auto"/>
        <w:rPr>
          <w:rFonts w:ascii="仿宋_GB2312" w:eastAsia="仿宋_GB2312"/>
          <w:sz w:val="32"/>
          <w:szCs w:val="32"/>
        </w:rPr>
      </w:pPr>
      <w:r>
        <w:rPr>
          <w:rFonts w:ascii="仿宋_GB2312" w:eastAsia="仿宋_GB2312"/>
          <w:sz w:val="32"/>
          <w:szCs w:val="32"/>
        </w:rPr>
        <w:t>XXX</w:t>
      </w:r>
      <w:r>
        <w:rPr>
          <w:rFonts w:hint="eastAsia" w:ascii="仿宋_GB2312" w:eastAsia="仿宋_GB2312"/>
          <w:sz w:val="32"/>
          <w:szCs w:val="32"/>
        </w:rPr>
        <w:t>（单位）：</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你单位申报关于</w:t>
      </w:r>
      <w:r>
        <w:rPr>
          <w:rFonts w:ascii="仿宋_GB2312" w:eastAsia="仿宋_GB2312"/>
          <w:sz w:val="32"/>
          <w:szCs w:val="32"/>
        </w:rPr>
        <w:t>XXX</w:t>
      </w:r>
      <w:r>
        <w:rPr>
          <w:rFonts w:hint="eastAsia" w:ascii="仿宋_GB2312" w:eastAsia="仿宋_GB2312"/>
          <w:sz w:val="32"/>
          <w:szCs w:val="32"/>
        </w:rPr>
        <w:t>项目办理人民防空地下室规划与易地建设审批的相关材料收悉，该项目位于</w:t>
      </w:r>
      <w:r>
        <w:rPr>
          <w:rFonts w:ascii="仿宋_GB2312" w:eastAsia="仿宋_GB2312"/>
          <w:sz w:val="32"/>
          <w:szCs w:val="32"/>
        </w:rPr>
        <w:t>XXX</w:t>
      </w:r>
      <w:r>
        <w:rPr>
          <w:rFonts w:hint="eastAsia" w:ascii="仿宋_GB2312" w:eastAsia="仿宋_GB2312"/>
          <w:sz w:val="32"/>
          <w:szCs w:val="32"/>
        </w:rPr>
        <w:t>，建设规模面积为</w:t>
      </w:r>
      <w:r>
        <w:rPr>
          <w:rFonts w:ascii="仿宋_GB2312" w:eastAsia="仿宋_GB2312"/>
          <w:sz w:val="32"/>
          <w:szCs w:val="32"/>
        </w:rPr>
        <w:t>XXX</w:t>
      </w:r>
      <w:r>
        <w:rPr>
          <w:rFonts w:hint="eastAsia" w:ascii="仿宋_GB2312" w:eastAsia="仿宋_GB2312"/>
          <w:sz w:val="32"/>
          <w:szCs w:val="32"/>
        </w:rPr>
        <w:t>㎡，根</w:t>
      </w:r>
      <w:r>
        <w:rPr>
          <w:rFonts w:hint="eastAsia" w:ascii="仿宋_GB2312" w:hAnsi="宋体" w:eastAsia="仿宋_GB2312" w:cs="??_GB2312"/>
          <w:kern w:val="0"/>
          <w:sz w:val="32"/>
          <w:szCs w:val="32"/>
        </w:rPr>
        <w:t>据《琼海市工程建设项目审批试行“以函代证”制度实施方案（审改第三批）》《中华人民共和国建筑法》《中华人民共和国人民防空法》及我局出具的《“以函代证”制度建设工程规划许可意见函》，经</w:t>
      </w:r>
      <w:r>
        <w:rPr>
          <w:rFonts w:hint="eastAsia" w:ascii="仿宋_GB2312" w:eastAsia="仿宋_GB2312"/>
          <w:sz w:val="32"/>
          <w:szCs w:val="32"/>
        </w:rPr>
        <w:t>研究，现函复如下：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一、应建防空地下室总建筑面积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经核算，本项目应建防空地下室总建筑面积为</w:t>
      </w:r>
      <w:r>
        <w:rPr>
          <w:rFonts w:ascii="仿宋_GB2312" w:eastAsia="仿宋_GB2312"/>
          <w:sz w:val="32"/>
          <w:szCs w:val="32"/>
        </w:rPr>
        <w:t>XXX</w:t>
      </w:r>
      <w:r>
        <w:rPr>
          <w:rFonts w:hint="eastAsia" w:ascii="仿宋_GB2312" w:eastAsia="仿宋_GB2312"/>
          <w:sz w:val="32"/>
          <w:szCs w:val="32"/>
        </w:rPr>
        <w:t>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二、规划建设指标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审定本项目规划建设防空地下室总建筑面积为</w:t>
      </w:r>
      <w:r>
        <w:rPr>
          <w:rFonts w:ascii="仿宋_GB2312" w:eastAsia="仿宋_GB2312"/>
          <w:sz w:val="32"/>
          <w:szCs w:val="32"/>
        </w:rPr>
        <w:t>XXX</w:t>
      </w:r>
      <w:r>
        <w:rPr>
          <w:rFonts w:hint="eastAsia" w:ascii="仿宋_GB2312" w:eastAsia="仿宋_GB2312"/>
          <w:sz w:val="32"/>
          <w:szCs w:val="32"/>
        </w:rPr>
        <w:t>平方米。其中</w:t>
      </w:r>
      <w:r>
        <w:rPr>
          <w:rFonts w:ascii="仿宋_GB2312" w:eastAsia="仿宋_GB2312"/>
          <w:sz w:val="32"/>
          <w:szCs w:val="32"/>
        </w:rPr>
        <w:t>:</w:t>
      </w:r>
      <w:r>
        <w:rPr>
          <w:rFonts w:hint="eastAsia" w:ascii="仿宋_GB2312" w:eastAsia="仿宋_GB2312"/>
          <w:sz w:val="32"/>
          <w:szCs w:val="32"/>
        </w:rPr>
        <w:t>人员掩蔽工程总建筑面积为，</w:t>
      </w:r>
      <w:r>
        <w:rPr>
          <w:rFonts w:ascii="仿宋_GB2312" w:eastAsia="仿宋_GB2312"/>
          <w:sz w:val="32"/>
          <w:szCs w:val="32"/>
        </w:rPr>
        <w:t>XXX</w:t>
      </w:r>
      <w:r>
        <w:rPr>
          <w:rFonts w:hint="eastAsia" w:ascii="仿宋_GB2312" w:eastAsia="仿宋_GB2312"/>
          <w:sz w:val="32"/>
          <w:szCs w:val="32"/>
        </w:rPr>
        <w:t>平方米，有效总面积为</w:t>
      </w:r>
      <w:r>
        <w:rPr>
          <w:rFonts w:ascii="仿宋_GB2312" w:eastAsia="仿宋_GB2312"/>
          <w:sz w:val="32"/>
          <w:szCs w:val="32"/>
        </w:rPr>
        <w:t>XXX</w:t>
      </w:r>
      <w:r>
        <w:rPr>
          <w:rFonts w:hint="eastAsia" w:ascii="仿宋_GB2312" w:eastAsia="仿宋_GB2312"/>
          <w:sz w:val="32"/>
          <w:szCs w:val="32"/>
        </w:rPr>
        <w:t>平方米，掩蔽总面积“为</w:t>
      </w:r>
      <w:r>
        <w:rPr>
          <w:rFonts w:ascii="仿宋_GB2312" w:eastAsia="仿宋_GB2312"/>
          <w:sz w:val="32"/>
          <w:szCs w:val="32"/>
        </w:rPr>
        <w:t>XXX</w:t>
      </w:r>
      <w:r>
        <w:rPr>
          <w:rFonts w:hint="eastAsia" w:ascii="仿宋_GB2312" w:eastAsia="仿宋_GB2312"/>
          <w:sz w:val="32"/>
          <w:szCs w:val="32"/>
        </w:rPr>
        <w:t>平方米</w:t>
      </w:r>
      <w:r>
        <w:rPr>
          <w:rFonts w:ascii="仿宋_GB2312" w:eastAsia="仿宋_GB2312"/>
          <w:sz w:val="32"/>
          <w:szCs w:val="32"/>
        </w:rPr>
        <w:t>;</w:t>
      </w:r>
      <w:r>
        <w:rPr>
          <w:rFonts w:hint="eastAsia" w:ascii="仿宋_GB2312" w:eastAsia="仿宋_GB2312"/>
          <w:sz w:val="32"/>
          <w:szCs w:val="32"/>
        </w:rPr>
        <w:t>专业队工程总建筑面积为</w:t>
      </w:r>
      <w:r>
        <w:rPr>
          <w:rFonts w:ascii="仿宋_GB2312" w:eastAsia="仿宋_GB2312"/>
          <w:sz w:val="32"/>
          <w:szCs w:val="32"/>
        </w:rPr>
        <w:t>XXX</w:t>
      </w:r>
      <w:r>
        <w:rPr>
          <w:rFonts w:hint="eastAsia" w:ascii="仿宋_GB2312" w:eastAsia="仿宋_GB2312"/>
          <w:sz w:val="32"/>
          <w:szCs w:val="32"/>
        </w:rPr>
        <w:t>平方米，有效总面积为</w:t>
      </w:r>
      <w:r>
        <w:rPr>
          <w:rFonts w:ascii="仿宋_GB2312" w:eastAsia="仿宋_GB2312"/>
          <w:sz w:val="32"/>
          <w:szCs w:val="32"/>
        </w:rPr>
        <w:t>XXX</w:t>
      </w:r>
      <w:r>
        <w:rPr>
          <w:rFonts w:hint="eastAsia" w:ascii="仿宋_GB2312" w:eastAsia="仿宋_GB2312"/>
          <w:sz w:val="32"/>
          <w:szCs w:val="32"/>
        </w:rPr>
        <w:t>平方米，掩蔽总面积为</w:t>
      </w:r>
      <w:r>
        <w:rPr>
          <w:rFonts w:ascii="仿宋_GB2312" w:eastAsia="仿宋_GB2312"/>
          <w:sz w:val="32"/>
          <w:szCs w:val="32"/>
        </w:rPr>
        <w:t>XXX</w:t>
      </w:r>
      <w:r>
        <w:rPr>
          <w:rFonts w:hint="eastAsia" w:ascii="仿宋_GB2312" w:eastAsia="仿宋_GB2312"/>
          <w:sz w:val="32"/>
          <w:szCs w:val="32"/>
        </w:rPr>
        <w:t>平方米</w:t>
      </w:r>
      <w:r>
        <w:rPr>
          <w:rFonts w:ascii="仿宋_GB2312" w:eastAsia="仿宋_GB2312"/>
          <w:sz w:val="32"/>
          <w:szCs w:val="32"/>
        </w:rPr>
        <w:t>(</w:t>
      </w:r>
      <w:r>
        <w:rPr>
          <w:rFonts w:hint="eastAsia" w:ascii="仿宋_GB2312" w:eastAsia="仿宋_GB2312"/>
          <w:sz w:val="32"/>
          <w:szCs w:val="32"/>
        </w:rPr>
        <w:t>其中</w:t>
      </w:r>
      <w:r>
        <w:rPr>
          <w:rFonts w:ascii="仿宋_GB2312" w:eastAsia="仿宋_GB2312"/>
          <w:sz w:val="32"/>
          <w:szCs w:val="32"/>
        </w:rPr>
        <w:t>:</w:t>
      </w:r>
      <w:r>
        <w:rPr>
          <w:rFonts w:hint="eastAsia" w:ascii="仿宋_GB2312" w:eastAsia="仿宋_GB2312"/>
          <w:sz w:val="32"/>
          <w:szCs w:val="32"/>
        </w:rPr>
        <w:t>队员掩蔽面积</w:t>
      </w:r>
      <w:r>
        <w:rPr>
          <w:rFonts w:ascii="仿宋_GB2312" w:eastAsia="仿宋_GB2312"/>
          <w:sz w:val="32"/>
          <w:szCs w:val="32"/>
        </w:rPr>
        <w:t>XXX</w:t>
      </w:r>
      <w:r>
        <w:rPr>
          <w:rFonts w:hint="eastAsia" w:ascii="仿宋_GB2312" w:eastAsia="仿宋_GB2312"/>
          <w:sz w:val="32"/>
          <w:szCs w:val="32"/>
        </w:rPr>
        <w:t>平方米，装备掩蔽面积</w:t>
      </w:r>
      <w:r>
        <w:rPr>
          <w:rFonts w:ascii="仿宋_GB2312" w:eastAsia="仿宋_GB2312"/>
          <w:sz w:val="32"/>
          <w:szCs w:val="32"/>
        </w:rPr>
        <w:t>XXX</w:t>
      </w:r>
      <w:r>
        <w:rPr>
          <w:rFonts w:hint="eastAsia" w:ascii="仿宋_GB2312" w:eastAsia="仿宋_GB2312"/>
          <w:sz w:val="32"/>
          <w:szCs w:val="32"/>
        </w:rPr>
        <w:t>平方米</w:t>
      </w:r>
      <w:r>
        <w:rPr>
          <w:rFonts w:ascii="仿宋_GB2312" w:eastAsia="仿宋_GB2312"/>
          <w:sz w:val="32"/>
          <w:szCs w:val="32"/>
        </w:rPr>
        <w:t>);</w:t>
      </w:r>
      <w:r>
        <w:rPr>
          <w:rFonts w:hint="eastAsia" w:ascii="仿宋_GB2312" w:eastAsia="仿宋_GB2312"/>
          <w:sz w:val="32"/>
          <w:szCs w:val="32"/>
        </w:rPr>
        <w:t>医疗救护工程总建筑面积为</w:t>
      </w:r>
      <w:r>
        <w:rPr>
          <w:rFonts w:ascii="仿宋_GB2312" w:eastAsia="仿宋_GB2312"/>
          <w:sz w:val="32"/>
          <w:szCs w:val="32"/>
        </w:rPr>
        <w:t xml:space="preserve"> XXX</w:t>
      </w:r>
      <w:r>
        <w:rPr>
          <w:rFonts w:hint="eastAsia" w:ascii="仿宋_GB2312" w:eastAsia="仿宋_GB2312"/>
          <w:sz w:val="32"/>
          <w:szCs w:val="32"/>
        </w:rPr>
        <w:t>平方米，有效总面积为</w:t>
      </w:r>
      <w:r>
        <w:rPr>
          <w:rFonts w:ascii="仿宋_GB2312" w:eastAsia="仿宋_GB2312"/>
          <w:sz w:val="32"/>
          <w:szCs w:val="32"/>
        </w:rPr>
        <w:t>XXX</w:t>
      </w:r>
      <w:r>
        <w:rPr>
          <w:rFonts w:hint="eastAsia" w:ascii="仿宋_GB2312" w:eastAsia="仿宋_GB2312"/>
          <w:sz w:val="32"/>
          <w:szCs w:val="32"/>
        </w:rPr>
        <w:t>平方米</w:t>
      </w:r>
      <w:r>
        <w:rPr>
          <w:rFonts w:ascii="仿宋_GB2312" w:eastAsia="仿宋_GB2312"/>
          <w:sz w:val="32"/>
          <w:szCs w:val="32"/>
        </w:rPr>
        <w:t>;</w:t>
      </w:r>
      <w:r>
        <w:rPr>
          <w:rFonts w:hint="eastAsia" w:ascii="仿宋_GB2312" w:eastAsia="仿宋_GB2312"/>
          <w:sz w:val="32"/>
          <w:szCs w:val="32"/>
        </w:rPr>
        <w:t>配套工程总建筑面积为</w:t>
      </w:r>
      <w:r>
        <w:rPr>
          <w:rFonts w:ascii="仿宋_GB2312" w:eastAsia="仿宋_GB2312"/>
          <w:sz w:val="32"/>
          <w:szCs w:val="32"/>
        </w:rPr>
        <w:t>XXX</w:t>
      </w:r>
      <w:r>
        <w:rPr>
          <w:rFonts w:hint="eastAsia" w:ascii="仿宋_GB2312" w:eastAsia="仿宋_GB2312"/>
          <w:sz w:val="32"/>
          <w:szCs w:val="32"/>
        </w:rPr>
        <w:t>平方米，有效总面积为</w:t>
      </w:r>
      <w:r>
        <w:rPr>
          <w:rFonts w:ascii="仿宋_GB2312" w:eastAsia="仿宋_GB2312"/>
          <w:sz w:val="32"/>
          <w:szCs w:val="32"/>
        </w:rPr>
        <w:t>XXX</w:t>
      </w:r>
      <w:r>
        <w:rPr>
          <w:rFonts w:hint="eastAsia" w:ascii="仿宋_GB2312" w:eastAsia="仿宋_GB2312"/>
          <w:sz w:val="32"/>
          <w:szCs w:val="32"/>
        </w:rPr>
        <w:t>平方米，</w:t>
      </w:r>
    </w:p>
    <w:p>
      <w:pPr>
        <w:keepNext w:val="0"/>
        <w:keepLines w:val="0"/>
        <w:pageBreakBefore w:val="0"/>
        <w:kinsoku/>
        <w:overflowPunct/>
        <w:topLinePunct w:val="0"/>
        <w:bidi w:val="0"/>
        <w:spacing w:line="560" w:lineRule="exact"/>
        <w:ind w:firstLine="645"/>
        <w:textAlignment w:val="auto"/>
        <w:rPr>
          <w:rFonts w:ascii="仿宋_GB2312" w:eastAsia="仿宋_GB2312"/>
          <w:sz w:val="32"/>
          <w:szCs w:val="32"/>
        </w:rPr>
      </w:pPr>
      <w:r>
        <w:rPr>
          <w:rFonts w:hint="eastAsia" w:ascii="仿宋_GB2312" w:eastAsia="仿宋_GB2312"/>
          <w:sz w:val="32"/>
          <w:szCs w:val="32"/>
        </w:rPr>
        <w:t>三、战技术设计要求</w:t>
      </w:r>
      <w:r>
        <w:rPr>
          <w:rFonts w:ascii="仿宋_GB2312" w:eastAsia="仿宋_GB2312"/>
          <w:sz w:val="32"/>
          <w:szCs w:val="32"/>
        </w:rPr>
        <w:t>(</w:t>
      </w:r>
      <w:r>
        <w:rPr>
          <w:rFonts w:hint="eastAsia" w:ascii="仿宋_GB2312" w:eastAsia="仿宋_GB2312"/>
          <w:sz w:val="32"/>
          <w:szCs w:val="32"/>
        </w:rPr>
        <w:t>具体见附表</w:t>
      </w:r>
      <w:r>
        <w:rPr>
          <w:rFonts w:ascii="仿宋_GB2312" w:eastAsia="仿宋_GB2312"/>
          <w:sz w:val="32"/>
          <w:szCs w:val="32"/>
        </w:rPr>
        <w:t xml:space="preserve"> 2)</w:t>
      </w:r>
    </w:p>
    <w:p>
      <w:pPr>
        <w:keepNext w:val="0"/>
        <w:keepLines w:val="0"/>
        <w:pageBreakBefore w:val="0"/>
        <w:kinsoku/>
        <w:overflowPunct/>
        <w:topLinePunct w:val="0"/>
        <w:bidi w:val="0"/>
        <w:spacing w:line="560" w:lineRule="exact"/>
        <w:ind w:firstLine="645"/>
        <w:textAlignment w:val="auto"/>
        <w:rPr>
          <w:rFonts w:ascii="仿宋_GB2312" w:eastAsia="仿宋_GB2312"/>
          <w:sz w:val="32"/>
          <w:szCs w:val="32"/>
        </w:rPr>
      </w:pPr>
      <w:r>
        <w:rPr>
          <w:rFonts w:hint="eastAsia" w:ascii="仿宋_GB2312" w:eastAsia="仿宋_GB2312"/>
          <w:sz w:val="32"/>
          <w:szCs w:val="32"/>
        </w:rPr>
        <w:t>四、经审查，本项目的人民防空地下室规划符合上述第一至第三项要求。</w:t>
      </w:r>
    </w:p>
    <w:p>
      <w:pPr>
        <w:keepNext w:val="0"/>
        <w:keepLines w:val="0"/>
        <w:pageBreakBefore w:val="0"/>
        <w:kinsoku/>
        <w:overflowPunct/>
        <w:topLinePunct w:val="0"/>
        <w:bidi w:val="0"/>
        <w:spacing w:line="560" w:lineRule="exact"/>
        <w:ind w:firstLine="645"/>
        <w:textAlignment w:val="auto"/>
        <w:rPr>
          <w:rFonts w:ascii="仿宋_GB2312" w:eastAsia="仿宋_GB2312"/>
          <w:sz w:val="32"/>
          <w:szCs w:val="32"/>
        </w:rPr>
      </w:pPr>
      <w:r>
        <w:rPr>
          <w:rFonts w:hint="eastAsia" w:ascii="仿宋_GB2312" w:eastAsia="仿宋_GB2312"/>
          <w:sz w:val="32"/>
          <w:szCs w:val="32"/>
        </w:rPr>
        <w:t>五、上述第一项中应建防空地下室总建筑面积是根据建设单位提供的项目初步设计方案进行核算的，建设单位应保证本项目初步设计方案与提交给市行政审批服务部门审查的初步设计方案内容保持一致，如提供虚假图纸，相关主管部门将依法给予行政处罚，并追究相应的法律责任。</w:t>
      </w:r>
    </w:p>
    <w:p>
      <w:pPr>
        <w:keepNext w:val="0"/>
        <w:keepLines w:val="0"/>
        <w:pageBreakBefore w:val="0"/>
        <w:kinsoku/>
        <w:overflowPunct/>
        <w:topLinePunct w:val="0"/>
        <w:bidi w:val="0"/>
        <w:spacing w:line="560" w:lineRule="exact"/>
        <w:ind w:firstLine="645"/>
        <w:textAlignment w:val="auto"/>
        <w:rPr>
          <w:rFonts w:ascii="仿宋_GB2312" w:eastAsia="仿宋_GB2312"/>
          <w:sz w:val="32"/>
          <w:szCs w:val="32"/>
        </w:rPr>
      </w:pPr>
      <w:r>
        <w:rPr>
          <w:rFonts w:hint="eastAsia" w:ascii="仿宋_GB2312" w:eastAsia="仿宋_GB2312"/>
          <w:sz w:val="32"/>
          <w:szCs w:val="32"/>
        </w:rPr>
        <w:t>六、本意见书作为编制人民防空地下室施工图设计文件的基本依据</w:t>
      </w:r>
      <w:r>
        <w:rPr>
          <w:rFonts w:ascii="仿宋_GB2312" w:eastAsia="仿宋_GB2312"/>
          <w:sz w:val="32"/>
          <w:szCs w:val="32"/>
        </w:rPr>
        <w:t>;</w:t>
      </w:r>
      <w:r>
        <w:rPr>
          <w:rFonts w:hint="eastAsia" w:ascii="仿宋_GB2312" w:eastAsia="仿宋_GB2312"/>
          <w:sz w:val="32"/>
          <w:szCs w:val="32"/>
        </w:rPr>
        <w:t>上述规划建设指标和战技术设计要求不得随意更改，如需调整，应重新办理人民防空地下室规划审批手续。</w:t>
      </w:r>
    </w:p>
    <w:p>
      <w:pPr>
        <w:keepNext w:val="0"/>
        <w:keepLines w:val="0"/>
        <w:pageBreakBefore w:val="0"/>
        <w:kinsoku/>
        <w:overflowPunct/>
        <w:topLinePunct w:val="0"/>
        <w:bidi w:val="0"/>
        <w:spacing w:line="560" w:lineRule="exact"/>
        <w:ind w:firstLine="645"/>
        <w:textAlignment w:val="auto"/>
        <w:rPr>
          <w:rFonts w:ascii="仿宋_GB2312" w:eastAsia="仿宋_GB2312"/>
          <w:sz w:val="32"/>
          <w:szCs w:val="32"/>
        </w:rPr>
      </w:pPr>
      <w:r>
        <w:rPr>
          <w:rFonts w:hint="eastAsia" w:ascii="仿宋_GB2312" w:eastAsia="仿宋_GB2312"/>
          <w:sz w:val="32"/>
          <w:szCs w:val="32"/>
        </w:rPr>
        <w:t>七、易地建设审批意见</w:t>
      </w:r>
    </w:p>
    <w:p>
      <w:pPr>
        <w:keepNext w:val="0"/>
        <w:keepLines w:val="0"/>
        <w:pageBreakBefore w:val="0"/>
        <w:kinsoku/>
        <w:overflowPunct/>
        <w:topLinePunct w:val="0"/>
        <w:bidi w:val="0"/>
        <w:spacing w:line="560" w:lineRule="exact"/>
        <w:ind w:firstLine="645"/>
        <w:textAlignment w:val="auto"/>
        <w:rPr>
          <w:rFonts w:ascii="仿宋_GB2312" w:eastAsia="仿宋_GB2312"/>
          <w:sz w:val="32"/>
          <w:szCs w:val="32"/>
        </w:rPr>
      </w:pPr>
      <w:r>
        <w:rPr>
          <w:rFonts w:hint="eastAsia" w:ascii="仿宋_GB2312" w:eastAsia="仿宋_GB2312"/>
          <w:sz w:val="32"/>
          <w:szCs w:val="32"/>
        </w:rPr>
        <w:t>（一）应建防空地下室总建筑面积</w:t>
      </w:r>
    </w:p>
    <w:p>
      <w:pPr>
        <w:keepNext w:val="0"/>
        <w:keepLines w:val="0"/>
        <w:pageBreakBefore w:val="0"/>
        <w:kinsoku/>
        <w:overflowPunct/>
        <w:topLinePunct w:val="0"/>
        <w:bidi w:val="0"/>
        <w:spacing w:line="560" w:lineRule="exact"/>
        <w:ind w:firstLine="645"/>
        <w:textAlignment w:val="auto"/>
        <w:rPr>
          <w:rFonts w:ascii="仿宋_GB2312" w:eastAsia="仿宋_GB2312"/>
          <w:sz w:val="32"/>
          <w:szCs w:val="32"/>
        </w:rPr>
      </w:pPr>
      <w:r>
        <w:rPr>
          <w:rFonts w:hint="eastAsia" w:ascii="仿宋_GB2312" w:eastAsia="仿宋_GB2312"/>
          <w:sz w:val="32"/>
          <w:szCs w:val="32"/>
        </w:rPr>
        <w:t>经核算</w:t>
      </w:r>
      <w:r>
        <w:rPr>
          <w:rFonts w:ascii="仿宋_GB2312" w:eastAsia="仿宋_GB2312"/>
          <w:sz w:val="32"/>
          <w:szCs w:val="32"/>
        </w:rPr>
        <w:t>,</w:t>
      </w:r>
      <w:r>
        <w:rPr>
          <w:rFonts w:hint="eastAsia" w:ascii="仿宋_GB2312" w:eastAsia="仿宋_GB2312"/>
          <w:sz w:val="32"/>
          <w:szCs w:val="32"/>
        </w:rPr>
        <w:t>本项目应建防空地下室总建筑面积为</w:t>
      </w:r>
      <w:r>
        <w:rPr>
          <w:rFonts w:ascii="仿宋_GB2312" w:eastAsia="仿宋_GB2312"/>
          <w:sz w:val="32"/>
          <w:szCs w:val="32"/>
        </w:rPr>
        <w:t>XXX</w:t>
      </w:r>
      <w:r>
        <w:rPr>
          <w:rFonts w:hint="eastAsia" w:ascii="仿宋_GB2312" w:eastAsia="仿宋_GB2312"/>
          <w:sz w:val="32"/>
          <w:szCs w:val="32"/>
        </w:rPr>
        <w:t>平方米。核算具体见附表</w:t>
      </w:r>
      <w:r>
        <w:rPr>
          <w:rFonts w:ascii="仿宋_GB2312" w:eastAsia="仿宋_GB2312"/>
          <w:sz w:val="32"/>
          <w:szCs w:val="32"/>
        </w:rPr>
        <w:t xml:space="preserve"> 1.</w:t>
      </w:r>
    </w:p>
    <w:p>
      <w:pPr>
        <w:keepNext w:val="0"/>
        <w:keepLines w:val="0"/>
        <w:pageBreakBefore w:val="0"/>
        <w:kinsoku/>
        <w:overflowPunct/>
        <w:topLinePunct w:val="0"/>
        <w:bidi w:val="0"/>
        <w:spacing w:line="560" w:lineRule="exact"/>
        <w:ind w:firstLine="645"/>
        <w:textAlignment w:val="auto"/>
        <w:rPr>
          <w:rFonts w:ascii="仿宋_GB2312" w:eastAsia="仿宋_GB2312"/>
          <w:sz w:val="32"/>
          <w:szCs w:val="32"/>
        </w:rPr>
      </w:pPr>
      <w:r>
        <w:rPr>
          <w:rFonts w:hint="eastAsia" w:ascii="仿宋_GB2312" w:eastAsia="仿宋_GB2312"/>
          <w:sz w:val="32"/>
          <w:szCs w:val="32"/>
        </w:rPr>
        <w:t>（二）易地建设指标</w:t>
      </w:r>
    </w:p>
    <w:p>
      <w:pPr>
        <w:keepNext w:val="0"/>
        <w:keepLines w:val="0"/>
        <w:pageBreakBefore w:val="0"/>
        <w:kinsoku/>
        <w:overflowPunct/>
        <w:topLinePunct w:val="0"/>
        <w:bidi w:val="0"/>
        <w:spacing w:line="560" w:lineRule="exact"/>
        <w:ind w:firstLine="645"/>
        <w:textAlignment w:val="auto"/>
        <w:rPr>
          <w:rFonts w:ascii="仿宋_GB2312" w:eastAsia="仿宋_GB2312"/>
          <w:sz w:val="32"/>
          <w:szCs w:val="32"/>
        </w:rPr>
      </w:pPr>
      <w:r>
        <w:rPr>
          <w:rFonts w:hint="eastAsia" w:ascii="仿宋_GB2312" w:eastAsia="仿宋_GB2312"/>
          <w:sz w:val="32"/>
          <w:szCs w:val="32"/>
        </w:rPr>
        <w:t>经审定，本项目符合防空地下室易地建设的条件，准予易地建设防空地下室。核算应缴纳易地建设费</w:t>
      </w:r>
      <w:r>
        <w:rPr>
          <w:rFonts w:ascii="仿宋_GB2312" w:eastAsia="仿宋_GB2312"/>
          <w:sz w:val="32"/>
          <w:szCs w:val="32"/>
        </w:rPr>
        <w:t>XXX</w:t>
      </w:r>
      <w:r>
        <w:rPr>
          <w:rFonts w:hint="eastAsia" w:ascii="仿宋_GB2312" w:eastAsia="仿宋_GB2312"/>
          <w:sz w:val="32"/>
          <w:szCs w:val="32"/>
        </w:rPr>
        <w:t>元，本项目符合减免条件，减免易地建设费</w:t>
      </w:r>
      <w:r>
        <w:rPr>
          <w:rFonts w:ascii="仿宋_GB2312" w:eastAsia="仿宋_GB2312"/>
          <w:sz w:val="32"/>
          <w:szCs w:val="32"/>
        </w:rPr>
        <w:t>XXX</w:t>
      </w:r>
      <w:r>
        <w:rPr>
          <w:rFonts w:hint="eastAsia" w:ascii="仿宋_GB2312" w:eastAsia="仿宋_GB2312"/>
          <w:sz w:val="32"/>
          <w:szCs w:val="32"/>
        </w:rPr>
        <w:t>元，核定本项目实际应缴纳易地建设费</w:t>
      </w:r>
      <w:r>
        <w:rPr>
          <w:rFonts w:ascii="仿宋_GB2312" w:eastAsia="仿宋_GB2312"/>
          <w:sz w:val="32"/>
          <w:szCs w:val="32"/>
        </w:rPr>
        <w:t>XXX</w:t>
      </w:r>
      <w:r>
        <w:rPr>
          <w:rFonts w:hint="eastAsia" w:ascii="仿宋_GB2312" w:eastAsia="仿宋_GB2312"/>
          <w:sz w:val="32"/>
          <w:szCs w:val="32"/>
        </w:rPr>
        <w:t>元。</w:t>
      </w:r>
    </w:p>
    <w:p>
      <w:pPr>
        <w:keepNext w:val="0"/>
        <w:keepLines w:val="0"/>
        <w:pageBreakBefore w:val="0"/>
        <w:kinsoku/>
        <w:overflowPunct/>
        <w:topLinePunct w:val="0"/>
        <w:bidi w:val="0"/>
        <w:spacing w:line="560" w:lineRule="exact"/>
        <w:ind w:firstLine="645"/>
        <w:textAlignment w:val="auto"/>
        <w:rPr>
          <w:rFonts w:ascii="仿宋_GB2312" w:eastAsia="仿宋_GB2312"/>
          <w:sz w:val="32"/>
          <w:szCs w:val="32"/>
        </w:rPr>
      </w:pPr>
      <w:r>
        <w:rPr>
          <w:rFonts w:hint="eastAsia" w:ascii="仿宋_GB2312" w:eastAsia="仿宋_GB2312"/>
          <w:sz w:val="32"/>
          <w:szCs w:val="32"/>
        </w:rPr>
        <w:t>（三）经复核，本项目已按上述第（二）项审定的结果足额缴纳了易地建设费，符合规定。</w:t>
      </w:r>
    </w:p>
    <w:p>
      <w:pPr>
        <w:keepNext w:val="0"/>
        <w:keepLines w:val="0"/>
        <w:pageBreakBefore w:val="0"/>
        <w:kinsoku/>
        <w:overflowPunct/>
        <w:topLinePunct w:val="0"/>
        <w:bidi w:val="0"/>
        <w:spacing w:line="560" w:lineRule="exact"/>
        <w:ind w:firstLine="645"/>
        <w:textAlignment w:val="auto"/>
        <w:rPr>
          <w:rFonts w:ascii="仿宋_GB2312" w:eastAsia="仿宋_GB2312"/>
          <w:sz w:val="32"/>
          <w:szCs w:val="32"/>
        </w:rPr>
      </w:pPr>
      <w:r>
        <w:rPr>
          <w:rFonts w:hint="eastAsia" w:ascii="仿宋_GB2312" w:eastAsia="仿宋_GB2312"/>
          <w:sz w:val="32"/>
          <w:szCs w:val="32"/>
        </w:rPr>
        <w:t>（四）上述第（二）项审定的结果依据建设单位提供的项目初步。设计方案进行初步核算，易地建设费最终缴纳总额以竣工验收阶段根据项目建筑面积实测报告最终核算的实际数额为准。</w:t>
      </w:r>
    </w:p>
    <w:p>
      <w:pPr>
        <w:keepNext w:val="0"/>
        <w:keepLines w:val="0"/>
        <w:pageBreakBefore w:val="0"/>
        <w:kinsoku/>
        <w:overflowPunct/>
        <w:topLinePunct w:val="0"/>
        <w:bidi w:val="0"/>
        <w:spacing w:line="560" w:lineRule="exact"/>
        <w:ind w:firstLine="645"/>
        <w:textAlignment w:val="auto"/>
        <w:rPr>
          <w:rFonts w:ascii="仿宋_GB2312" w:eastAsia="仿宋_GB2312"/>
          <w:sz w:val="32"/>
          <w:szCs w:val="32"/>
        </w:rPr>
      </w:pPr>
      <w:r>
        <w:rPr>
          <w:rFonts w:hint="eastAsia" w:ascii="仿宋_GB2312" w:eastAsia="仿宋_GB2312"/>
          <w:sz w:val="32"/>
          <w:szCs w:val="32"/>
        </w:rPr>
        <w:t>八、意见说明</w:t>
      </w:r>
    </w:p>
    <w:p>
      <w:pPr>
        <w:keepNext w:val="0"/>
        <w:keepLines w:val="0"/>
        <w:pageBreakBefore w:val="0"/>
        <w:kinsoku/>
        <w:overflowPunct/>
        <w:topLinePunct w:val="0"/>
        <w:bidi w:val="0"/>
        <w:spacing w:line="560" w:lineRule="exact"/>
        <w:ind w:firstLine="645"/>
        <w:textAlignment w:val="auto"/>
        <w:rPr>
          <w:rFonts w:ascii="仿宋_GB2312" w:eastAsia="仿宋_GB2312"/>
          <w:sz w:val="32"/>
          <w:szCs w:val="32"/>
        </w:rPr>
      </w:pPr>
      <w:r>
        <w:rPr>
          <w:rFonts w:hint="eastAsia" w:ascii="仿宋_GB2312" w:eastAsia="仿宋_GB2312"/>
          <w:sz w:val="32"/>
          <w:szCs w:val="32"/>
        </w:rPr>
        <w:t>本意见书是人民防空地下室规划与易地建设事项经本行政审批机关审查合格的唯一凭证，待市资规局完成该项目用地控规指标修改及入库工作并在取得我局核发的项目建设工程规划许可电子证照后，请按规定及时向我局申请核发正式的项目人民防空地下室规划与易地建设审批意见书电子证照。</w:t>
      </w:r>
    </w:p>
    <w:p>
      <w:pPr>
        <w:keepNext w:val="0"/>
        <w:keepLines w:val="0"/>
        <w:pageBreakBefore w:val="0"/>
        <w:kinsoku/>
        <w:overflowPunct/>
        <w:topLinePunct w:val="0"/>
        <w:bidi w:val="0"/>
        <w:spacing w:line="560" w:lineRule="exact"/>
        <w:ind w:firstLine="645"/>
        <w:textAlignment w:val="auto"/>
        <w:rPr>
          <w:rFonts w:ascii="仿宋_GB2312" w:eastAsia="仿宋_GB2312"/>
          <w:sz w:val="32"/>
          <w:szCs w:val="32"/>
        </w:rPr>
      </w:pPr>
      <w:r>
        <w:rPr>
          <w:rFonts w:hint="eastAsia" w:ascii="仿宋_GB2312" w:eastAsia="仿宋_GB2312"/>
          <w:sz w:val="32"/>
          <w:szCs w:val="32"/>
        </w:rPr>
        <w:t>此函</w:t>
      </w:r>
    </w:p>
    <w:p>
      <w:pPr>
        <w:keepNext w:val="0"/>
        <w:keepLines w:val="0"/>
        <w:pageBreakBefore w:val="0"/>
        <w:kinsoku/>
        <w:overflowPunct/>
        <w:topLinePunct w:val="0"/>
        <w:bidi w:val="0"/>
        <w:spacing w:line="560" w:lineRule="exact"/>
        <w:ind w:firstLine="645"/>
        <w:textAlignment w:val="auto"/>
        <w:rPr>
          <w:rFonts w:ascii="仿宋_GB2312" w:eastAsia="仿宋_GB2312"/>
          <w:sz w:val="32"/>
          <w:szCs w:val="32"/>
        </w:rPr>
      </w:pPr>
    </w:p>
    <w:p>
      <w:pPr>
        <w:keepNext w:val="0"/>
        <w:keepLines w:val="0"/>
        <w:pageBreakBefore w:val="0"/>
        <w:kinsoku/>
        <w:overflowPunct/>
        <w:topLinePunct w:val="0"/>
        <w:bidi w:val="0"/>
        <w:spacing w:line="560" w:lineRule="exact"/>
        <w:ind w:firstLine="645"/>
        <w:textAlignment w:val="auto"/>
        <w:rPr>
          <w:rFonts w:ascii="仿宋_GB2312" w:eastAsia="仿宋_GB2312"/>
          <w:sz w:val="32"/>
          <w:szCs w:val="32"/>
        </w:rPr>
      </w:pPr>
    </w:p>
    <w:p>
      <w:pPr>
        <w:keepNext w:val="0"/>
        <w:keepLines w:val="0"/>
        <w:pageBreakBefore w:val="0"/>
        <w:kinsoku/>
        <w:overflowPunct/>
        <w:topLinePunct w:val="0"/>
        <w:bidi w:val="0"/>
        <w:spacing w:line="560" w:lineRule="exact"/>
        <w:ind w:right="640" w:firstLine="645"/>
        <w:jc w:val="right"/>
        <w:textAlignment w:val="auto"/>
        <w:rPr>
          <w:rFonts w:ascii="仿宋_GB2312" w:eastAsia="仿宋_GB2312"/>
          <w:sz w:val="32"/>
          <w:szCs w:val="32"/>
        </w:rPr>
      </w:pPr>
      <w:r>
        <w:rPr>
          <w:rFonts w:hint="eastAsia" w:ascii="仿宋_GB2312" w:eastAsia="仿宋_GB2312"/>
          <w:sz w:val="32"/>
          <w:szCs w:val="32"/>
        </w:rPr>
        <w:t>琼海市行政审批服务局</w:t>
      </w:r>
    </w:p>
    <w:p>
      <w:pPr>
        <w:keepNext w:val="0"/>
        <w:keepLines w:val="0"/>
        <w:pageBreakBefore w:val="0"/>
        <w:kinsoku/>
        <w:overflowPunct/>
        <w:topLinePunct w:val="0"/>
        <w:bidi w:val="0"/>
        <w:spacing w:line="560" w:lineRule="exact"/>
        <w:ind w:right="960" w:firstLine="645"/>
        <w:jc w:val="right"/>
        <w:textAlignment w:val="auto"/>
        <w:rPr>
          <w:rFonts w:ascii="仿宋_GB2312" w:eastAsia="仿宋_GB2312"/>
          <w:sz w:val="32"/>
          <w:szCs w:val="32"/>
        </w:rPr>
      </w:pPr>
      <w:r>
        <w:rPr>
          <w:rFonts w:ascii="仿宋_GB2312" w:eastAsia="仿宋_GB2312"/>
          <w:sz w:val="32"/>
          <w:szCs w:val="32"/>
        </w:rPr>
        <w:t>2023</w:t>
      </w:r>
      <w:r>
        <w:rPr>
          <w:rFonts w:hint="eastAsia" w:ascii="仿宋_GB2312" w:eastAsia="仿宋_GB2312"/>
          <w:sz w:val="32"/>
          <w:szCs w:val="32"/>
        </w:rPr>
        <w:t>年</w:t>
      </w:r>
      <w:r>
        <w:rPr>
          <w:rFonts w:ascii="仿宋_GB2312" w:eastAsia="仿宋_GB2312"/>
          <w:sz w:val="32"/>
          <w:szCs w:val="32"/>
        </w:rPr>
        <w:t>XX</w:t>
      </w:r>
      <w:r>
        <w:rPr>
          <w:rFonts w:hint="eastAsia" w:ascii="仿宋_GB2312" w:eastAsia="仿宋_GB2312"/>
          <w:sz w:val="32"/>
          <w:szCs w:val="32"/>
        </w:rPr>
        <w:t>月</w:t>
      </w:r>
      <w:r>
        <w:rPr>
          <w:rFonts w:ascii="仿宋_GB2312" w:eastAsia="仿宋_GB2312"/>
          <w:sz w:val="32"/>
          <w:szCs w:val="32"/>
        </w:rPr>
        <w:t>XX</w:t>
      </w:r>
      <w:r>
        <w:rPr>
          <w:rFonts w:hint="eastAsia" w:ascii="仿宋_GB2312" w:eastAsia="仿宋_GB2312"/>
          <w:sz w:val="32"/>
          <w:szCs w:val="32"/>
        </w:rPr>
        <w:t>日</w:t>
      </w:r>
    </w:p>
    <w:p>
      <w:pPr>
        <w:keepNext w:val="0"/>
        <w:keepLines w:val="0"/>
        <w:pageBreakBefore w:val="0"/>
        <w:kinsoku/>
        <w:overflowPunct/>
        <w:topLinePunct w:val="0"/>
        <w:bidi w:val="0"/>
        <w:spacing w:line="560" w:lineRule="exact"/>
        <w:ind w:right="960" w:firstLine="645"/>
        <w:jc w:val="right"/>
        <w:textAlignment w:val="auto"/>
        <w:rPr>
          <w:rFonts w:ascii="仿宋_GB2312" w:eastAsia="仿宋_GB2312"/>
          <w:sz w:val="32"/>
          <w:szCs w:val="32"/>
        </w:rPr>
      </w:pPr>
    </w:p>
    <w:p>
      <w:pPr>
        <w:keepNext w:val="0"/>
        <w:keepLines w:val="0"/>
        <w:pageBreakBefore w:val="0"/>
        <w:kinsoku/>
        <w:overflowPunct/>
        <w:topLinePunct w:val="0"/>
        <w:bidi w:val="0"/>
        <w:spacing w:line="560" w:lineRule="exact"/>
        <w:ind w:right="960" w:firstLine="645"/>
        <w:jc w:val="right"/>
        <w:textAlignment w:val="auto"/>
        <w:rPr>
          <w:rFonts w:ascii="仿宋_GB2312" w:eastAsia="仿宋_GB2312"/>
          <w:sz w:val="32"/>
          <w:szCs w:val="32"/>
        </w:rPr>
      </w:pPr>
    </w:p>
    <w:p>
      <w:pPr>
        <w:keepNext w:val="0"/>
        <w:keepLines w:val="0"/>
        <w:pageBreakBefore w:val="0"/>
        <w:kinsoku/>
        <w:overflowPunct/>
        <w:topLinePunct w:val="0"/>
        <w:bidi w:val="0"/>
        <w:spacing w:line="560" w:lineRule="exact"/>
        <w:ind w:right="960" w:firstLine="645"/>
        <w:jc w:val="right"/>
        <w:textAlignment w:val="auto"/>
        <w:rPr>
          <w:rFonts w:ascii="仿宋_GB2312" w:eastAsia="仿宋_GB2312"/>
          <w:sz w:val="32"/>
          <w:szCs w:val="32"/>
        </w:rPr>
      </w:pPr>
    </w:p>
    <w:p>
      <w:pPr>
        <w:keepNext w:val="0"/>
        <w:keepLines w:val="0"/>
        <w:pageBreakBefore w:val="0"/>
        <w:kinsoku/>
        <w:overflowPunct/>
        <w:topLinePunct w:val="0"/>
        <w:bidi w:val="0"/>
        <w:spacing w:line="560" w:lineRule="exact"/>
        <w:ind w:right="960" w:firstLine="645"/>
        <w:jc w:val="right"/>
        <w:textAlignment w:val="auto"/>
        <w:rPr>
          <w:rFonts w:ascii="仿宋_GB2312" w:eastAsia="仿宋_GB2312"/>
          <w:sz w:val="32"/>
          <w:szCs w:val="32"/>
        </w:rPr>
      </w:pPr>
    </w:p>
    <w:p>
      <w:pPr>
        <w:keepNext w:val="0"/>
        <w:keepLines w:val="0"/>
        <w:pageBreakBefore w:val="0"/>
        <w:kinsoku/>
        <w:overflowPunct/>
        <w:topLinePunct w:val="0"/>
        <w:bidi w:val="0"/>
        <w:spacing w:line="560" w:lineRule="exact"/>
        <w:textAlignment w:val="auto"/>
        <w:rPr>
          <w:rFonts w:hint="eastAsia" w:ascii="宋体" w:hAnsi="宋体" w:cs="宋体"/>
          <w:sz w:val="28"/>
          <w:szCs w:val="28"/>
        </w:rPr>
      </w:pPr>
    </w:p>
    <w:p>
      <w:pPr>
        <w:keepNext w:val="0"/>
        <w:keepLines w:val="0"/>
        <w:pageBreakBefore w:val="0"/>
        <w:kinsoku/>
        <w:overflowPunct/>
        <w:topLinePunct w:val="0"/>
        <w:bidi w:val="0"/>
        <w:spacing w:line="560" w:lineRule="exact"/>
        <w:textAlignment w:val="auto"/>
        <w:rPr>
          <w:rFonts w:hint="eastAsia" w:ascii="宋体" w:hAnsi="宋体" w:cs="宋体"/>
          <w:sz w:val="28"/>
          <w:szCs w:val="28"/>
        </w:rPr>
      </w:pPr>
    </w:p>
    <w:p>
      <w:pPr>
        <w:keepNext w:val="0"/>
        <w:keepLines w:val="0"/>
        <w:pageBreakBefore w:val="0"/>
        <w:kinsoku/>
        <w:overflowPunct/>
        <w:topLinePunct w:val="0"/>
        <w:bidi w:val="0"/>
        <w:spacing w:line="560" w:lineRule="exact"/>
        <w:textAlignment w:val="auto"/>
        <w:rPr>
          <w:rFonts w:hint="eastAsia" w:ascii="宋体" w:hAnsi="宋体" w:cs="宋体"/>
          <w:sz w:val="28"/>
          <w:szCs w:val="28"/>
        </w:rPr>
      </w:pPr>
    </w:p>
    <w:p>
      <w:pPr>
        <w:keepNext w:val="0"/>
        <w:keepLines w:val="0"/>
        <w:pageBreakBefore w:val="0"/>
        <w:kinsoku/>
        <w:overflowPunct/>
        <w:topLinePunct w:val="0"/>
        <w:bidi w:val="0"/>
        <w:spacing w:line="560" w:lineRule="exact"/>
        <w:textAlignment w:val="auto"/>
        <w:rPr>
          <w:rFonts w:hint="eastAsia" w:ascii="宋体" w:hAnsi="宋体" w:cs="宋体"/>
          <w:sz w:val="28"/>
          <w:szCs w:val="28"/>
        </w:rPr>
      </w:pPr>
    </w:p>
    <w:p>
      <w:pPr>
        <w:keepNext w:val="0"/>
        <w:keepLines w:val="0"/>
        <w:pageBreakBefore w:val="0"/>
        <w:kinsoku/>
        <w:overflowPunct/>
        <w:topLinePunct w:val="0"/>
        <w:bidi w:val="0"/>
        <w:spacing w:line="560" w:lineRule="exact"/>
        <w:textAlignment w:val="auto"/>
        <w:rPr>
          <w:rFonts w:hint="eastAsia" w:ascii="宋体" w:hAnsi="宋体" w:cs="宋体"/>
          <w:sz w:val="28"/>
          <w:szCs w:val="28"/>
        </w:rPr>
      </w:pPr>
    </w:p>
    <w:p>
      <w:pPr>
        <w:keepNext w:val="0"/>
        <w:keepLines w:val="0"/>
        <w:pageBreakBefore w:val="0"/>
        <w:kinsoku/>
        <w:overflowPunct/>
        <w:topLinePunct w:val="0"/>
        <w:bidi w:val="0"/>
        <w:spacing w:line="560" w:lineRule="exact"/>
        <w:textAlignment w:val="auto"/>
        <w:rPr>
          <w:rFonts w:hint="eastAsia" w:ascii="宋体" w:hAnsi="宋体" w:cs="宋体"/>
          <w:sz w:val="28"/>
          <w:szCs w:val="28"/>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t xml:space="preserve">— </w:t>
                          </w:r>
                          <w:r>
                            <w:fldChar w:fldCharType="begin"/>
                          </w:r>
                          <w:r>
                            <w:instrText xml:space="preserve"> PAGE  \* MERGEFORMAT </w:instrText>
                          </w:r>
                          <w:r>
                            <w:fldChar w:fldCharType="separate"/>
                          </w:r>
                          <w:r>
                            <w:t>18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18</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zMzZjNjdhOTM0MjRhM2E2MWQwYzUxOTk2YzcxNzIifQ=="/>
  </w:docVars>
  <w:rsids>
    <w:rsidRoot w:val="00C62E19"/>
    <w:rsid w:val="00007D95"/>
    <w:rsid w:val="00032455"/>
    <w:rsid w:val="00051E7A"/>
    <w:rsid w:val="000548B3"/>
    <w:rsid w:val="00055C0D"/>
    <w:rsid w:val="00056EA9"/>
    <w:rsid w:val="00063E82"/>
    <w:rsid w:val="000659CC"/>
    <w:rsid w:val="00073944"/>
    <w:rsid w:val="0008132A"/>
    <w:rsid w:val="00084D32"/>
    <w:rsid w:val="00087B6E"/>
    <w:rsid w:val="00092DA3"/>
    <w:rsid w:val="00093EE0"/>
    <w:rsid w:val="000B0E10"/>
    <w:rsid w:val="000B1441"/>
    <w:rsid w:val="000B51A5"/>
    <w:rsid w:val="000D352C"/>
    <w:rsid w:val="000E3C6D"/>
    <w:rsid w:val="000E3F08"/>
    <w:rsid w:val="000E5753"/>
    <w:rsid w:val="000F05C8"/>
    <w:rsid w:val="000F25C2"/>
    <w:rsid w:val="000F3D61"/>
    <w:rsid w:val="000F58B2"/>
    <w:rsid w:val="001040B4"/>
    <w:rsid w:val="00105711"/>
    <w:rsid w:val="001268AD"/>
    <w:rsid w:val="001346B0"/>
    <w:rsid w:val="00136533"/>
    <w:rsid w:val="00145596"/>
    <w:rsid w:val="00147699"/>
    <w:rsid w:val="001522AB"/>
    <w:rsid w:val="00165EA5"/>
    <w:rsid w:val="00170760"/>
    <w:rsid w:val="00173072"/>
    <w:rsid w:val="001739B4"/>
    <w:rsid w:val="0018176D"/>
    <w:rsid w:val="0018291D"/>
    <w:rsid w:val="001872C4"/>
    <w:rsid w:val="001923E3"/>
    <w:rsid w:val="00192695"/>
    <w:rsid w:val="00193F4B"/>
    <w:rsid w:val="001A4661"/>
    <w:rsid w:val="001B493A"/>
    <w:rsid w:val="001C06F7"/>
    <w:rsid w:val="001C3BC1"/>
    <w:rsid w:val="001D020B"/>
    <w:rsid w:val="001D69E0"/>
    <w:rsid w:val="001D6B0A"/>
    <w:rsid w:val="001D706C"/>
    <w:rsid w:val="001E1D5E"/>
    <w:rsid w:val="001E47C8"/>
    <w:rsid w:val="001F0D83"/>
    <w:rsid w:val="00201649"/>
    <w:rsid w:val="002035C0"/>
    <w:rsid w:val="00224AF4"/>
    <w:rsid w:val="00230C34"/>
    <w:rsid w:val="00231668"/>
    <w:rsid w:val="002457E2"/>
    <w:rsid w:val="00247395"/>
    <w:rsid w:val="0025139A"/>
    <w:rsid w:val="002543D5"/>
    <w:rsid w:val="00274100"/>
    <w:rsid w:val="002824B8"/>
    <w:rsid w:val="00284D7B"/>
    <w:rsid w:val="002851B0"/>
    <w:rsid w:val="00285200"/>
    <w:rsid w:val="00286C3E"/>
    <w:rsid w:val="00291B9A"/>
    <w:rsid w:val="00291EEC"/>
    <w:rsid w:val="0029282C"/>
    <w:rsid w:val="002A6E5E"/>
    <w:rsid w:val="002B6891"/>
    <w:rsid w:val="002B6E41"/>
    <w:rsid w:val="002C0389"/>
    <w:rsid w:val="002D431C"/>
    <w:rsid w:val="002E3702"/>
    <w:rsid w:val="002F13F3"/>
    <w:rsid w:val="00300E12"/>
    <w:rsid w:val="00301794"/>
    <w:rsid w:val="003026B1"/>
    <w:rsid w:val="00303459"/>
    <w:rsid w:val="00305C91"/>
    <w:rsid w:val="00312062"/>
    <w:rsid w:val="00313C25"/>
    <w:rsid w:val="00315AB4"/>
    <w:rsid w:val="0031660B"/>
    <w:rsid w:val="00323D30"/>
    <w:rsid w:val="003438BC"/>
    <w:rsid w:val="00353CE2"/>
    <w:rsid w:val="00356E51"/>
    <w:rsid w:val="00360467"/>
    <w:rsid w:val="0036200E"/>
    <w:rsid w:val="003628D2"/>
    <w:rsid w:val="00364237"/>
    <w:rsid w:val="003643EB"/>
    <w:rsid w:val="00394BAA"/>
    <w:rsid w:val="003A6D82"/>
    <w:rsid w:val="003A7EEE"/>
    <w:rsid w:val="003B1F9F"/>
    <w:rsid w:val="003B5A95"/>
    <w:rsid w:val="003D085A"/>
    <w:rsid w:val="003D0D0D"/>
    <w:rsid w:val="003D21CE"/>
    <w:rsid w:val="003D7E67"/>
    <w:rsid w:val="003E39C5"/>
    <w:rsid w:val="003E4DE7"/>
    <w:rsid w:val="003F18EE"/>
    <w:rsid w:val="004008D9"/>
    <w:rsid w:val="00403396"/>
    <w:rsid w:val="00403624"/>
    <w:rsid w:val="00405E55"/>
    <w:rsid w:val="004102A2"/>
    <w:rsid w:val="00415992"/>
    <w:rsid w:val="00427EEB"/>
    <w:rsid w:val="004345D4"/>
    <w:rsid w:val="00434A20"/>
    <w:rsid w:val="00435609"/>
    <w:rsid w:val="00436923"/>
    <w:rsid w:val="00436CF2"/>
    <w:rsid w:val="00443FFB"/>
    <w:rsid w:val="00452137"/>
    <w:rsid w:val="004533DB"/>
    <w:rsid w:val="0046518A"/>
    <w:rsid w:val="00470427"/>
    <w:rsid w:val="004730FC"/>
    <w:rsid w:val="00475980"/>
    <w:rsid w:val="00481A32"/>
    <w:rsid w:val="00483C4F"/>
    <w:rsid w:val="004930F9"/>
    <w:rsid w:val="004A35C0"/>
    <w:rsid w:val="004A7F20"/>
    <w:rsid w:val="004B5D36"/>
    <w:rsid w:val="004B6D0B"/>
    <w:rsid w:val="004C0669"/>
    <w:rsid w:val="004D6EFD"/>
    <w:rsid w:val="004E0994"/>
    <w:rsid w:val="004E2740"/>
    <w:rsid w:val="004E275A"/>
    <w:rsid w:val="004E3656"/>
    <w:rsid w:val="004E5062"/>
    <w:rsid w:val="004E5E2D"/>
    <w:rsid w:val="004F5CB8"/>
    <w:rsid w:val="005012BE"/>
    <w:rsid w:val="005364CA"/>
    <w:rsid w:val="00536BB8"/>
    <w:rsid w:val="0054095C"/>
    <w:rsid w:val="00543C87"/>
    <w:rsid w:val="0056535D"/>
    <w:rsid w:val="00571C2B"/>
    <w:rsid w:val="005763F9"/>
    <w:rsid w:val="005772D8"/>
    <w:rsid w:val="00580888"/>
    <w:rsid w:val="0058097B"/>
    <w:rsid w:val="0058688F"/>
    <w:rsid w:val="0059329E"/>
    <w:rsid w:val="00593BC0"/>
    <w:rsid w:val="005B40DE"/>
    <w:rsid w:val="005C0300"/>
    <w:rsid w:val="005C0D97"/>
    <w:rsid w:val="005C4328"/>
    <w:rsid w:val="005C4DC5"/>
    <w:rsid w:val="005C5F8B"/>
    <w:rsid w:val="005C64C3"/>
    <w:rsid w:val="005D0029"/>
    <w:rsid w:val="005D0EC2"/>
    <w:rsid w:val="005E20F0"/>
    <w:rsid w:val="005F1AF4"/>
    <w:rsid w:val="00600A00"/>
    <w:rsid w:val="006036B0"/>
    <w:rsid w:val="00605548"/>
    <w:rsid w:val="0061065D"/>
    <w:rsid w:val="00610D8B"/>
    <w:rsid w:val="00615C2A"/>
    <w:rsid w:val="00623610"/>
    <w:rsid w:val="00626288"/>
    <w:rsid w:val="00633B43"/>
    <w:rsid w:val="00634613"/>
    <w:rsid w:val="006359B8"/>
    <w:rsid w:val="00640B6F"/>
    <w:rsid w:val="00641616"/>
    <w:rsid w:val="006523FD"/>
    <w:rsid w:val="00654BB5"/>
    <w:rsid w:val="006723CD"/>
    <w:rsid w:val="00673664"/>
    <w:rsid w:val="00675A79"/>
    <w:rsid w:val="00693468"/>
    <w:rsid w:val="00697600"/>
    <w:rsid w:val="006976AB"/>
    <w:rsid w:val="006A4289"/>
    <w:rsid w:val="006B503D"/>
    <w:rsid w:val="006B6F34"/>
    <w:rsid w:val="006C24DE"/>
    <w:rsid w:val="006C6F6B"/>
    <w:rsid w:val="006D30A7"/>
    <w:rsid w:val="006E2E2F"/>
    <w:rsid w:val="006E4D76"/>
    <w:rsid w:val="006F2C0C"/>
    <w:rsid w:val="00704544"/>
    <w:rsid w:val="0070510C"/>
    <w:rsid w:val="00707A68"/>
    <w:rsid w:val="00715154"/>
    <w:rsid w:val="00721629"/>
    <w:rsid w:val="0072202F"/>
    <w:rsid w:val="007266A1"/>
    <w:rsid w:val="00727F2A"/>
    <w:rsid w:val="007334A1"/>
    <w:rsid w:val="00742590"/>
    <w:rsid w:val="007431EA"/>
    <w:rsid w:val="0074573A"/>
    <w:rsid w:val="007505D9"/>
    <w:rsid w:val="00763671"/>
    <w:rsid w:val="0077467D"/>
    <w:rsid w:val="007820CD"/>
    <w:rsid w:val="00783B03"/>
    <w:rsid w:val="00787700"/>
    <w:rsid w:val="00792410"/>
    <w:rsid w:val="00797518"/>
    <w:rsid w:val="007A355A"/>
    <w:rsid w:val="007A4011"/>
    <w:rsid w:val="007A65C1"/>
    <w:rsid w:val="007B2934"/>
    <w:rsid w:val="007B3036"/>
    <w:rsid w:val="007B5AA4"/>
    <w:rsid w:val="007B784F"/>
    <w:rsid w:val="007C55EE"/>
    <w:rsid w:val="007C5914"/>
    <w:rsid w:val="007D0029"/>
    <w:rsid w:val="007D0BA0"/>
    <w:rsid w:val="007D2179"/>
    <w:rsid w:val="007D250C"/>
    <w:rsid w:val="007D57A4"/>
    <w:rsid w:val="007D6B25"/>
    <w:rsid w:val="007E1DC6"/>
    <w:rsid w:val="007E5B27"/>
    <w:rsid w:val="007F1DC3"/>
    <w:rsid w:val="007F60EC"/>
    <w:rsid w:val="007F781C"/>
    <w:rsid w:val="008042D8"/>
    <w:rsid w:val="00806E2B"/>
    <w:rsid w:val="008077E6"/>
    <w:rsid w:val="00824180"/>
    <w:rsid w:val="00827DD9"/>
    <w:rsid w:val="0083227B"/>
    <w:rsid w:val="0084351F"/>
    <w:rsid w:val="00851283"/>
    <w:rsid w:val="00851A92"/>
    <w:rsid w:val="008524BB"/>
    <w:rsid w:val="0085733B"/>
    <w:rsid w:val="008637D8"/>
    <w:rsid w:val="00867835"/>
    <w:rsid w:val="00867DD5"/>
    <w:rsid w:val="0087034A"/>
    <w:rsid w:val="0087245A"/>
    <w:rsid w:val="00874AE1"/>
    <w:rsid w:val="0087585C"/>
    <w:rsid w:val="00876AE1"/>
    <w:rsid w:val="00882C80"/>
    <w:rsid w:val="008831CF"/>
    <w:rsid w:val="00893B39"/>
    <w:rsid w:val="00894E8D"/>
    <w:rsid w:val="008965FD"/>
    <w:rsid w:val="00896E27"/>
    <w:rsid w:val="008A1000"/>
    <w:rsid w:val="008A5E4C"/>
    <w:rsid w:val="008B281D"/>
    <w:rsid w:val="008C3A8E"/>
    <w:rsid w:val="008C3C99"/>
    <w:rsid w:val="008D22EA"/>
    <w:rsid w:val="008D52BA"/>
    <w:rsid w:val="008E5163"/>
    <w:rsid w:val="008E6FD2"/>
    <w:rsid w:val="008F26E4"/>
    <w:rsid w:val="008F760E"/>
    <w:rsid w:val="00903514"/>
    <w:rsid w:val="009037C3"/>
    <w:rsid w:val="009056E2"/>
    <w:rsid w:val="009109C6"/>
    <w:rsid w:val="009111FE"/>
    <w:rsid w:val="00915F07"/>
    <w:rsid w:val="00926B50"/>
    <w:rsid w:val="0093206F"/>
    <w:rsid w:val="00947F09"/>
    <w:rsid w:val="009525A0"/>
    <w:rsid w:val="00961ADF"/>
    <w:rsid w:val="00962AC7"/>
    <w:rsid w:val="009747AE"/>
    <w:rsid w:val="00975BA1"/>
    <w:rsid w:val="00985E67"/>
    <w:rsid w:val="00986BBB"/>
    <w:rsid w:val="00990E42"/>
    <w:rsid w:val="0099260F"/>
    <w:rsid w:val="00995A54"/>
    <w:rsid w:val="009B0220"/>
    <w:rsid w:val="009B3369"/>
    <w:rsid w:val="009C07F7"/>
    <w:rsid w:val="009C1A2C"/>
    <w:rsid w:val="009C2DBB"/>
    <w:rsid w:val="009D7159"/>
    <w:rsid w:val="009E2024"/>
    <w:rsid w:val="009E4F94"/>
    <w:rsid w:val="009E635A"/>
    <w:rsid w:val="00A00E98"/>
    <w:rsid w:val="00A04E20"/>
    <w:rsid w:val="00A068ED"/>
    <w:rsid w:val="00A12341"/>
    <w:rsid w:val="00A17A5D"/>
    <w:rsid w:val="00A20002"/>
    <w:rsid w:val="00A27445"/>
    <w:rsid w:val="00A33F4F"/>
    <w:rsid w:val="00A415CF"/>
    <w:rsid w:val="00A47190"/>
    <w:rsid w:val="00A52B6C"/>
    <w:rsid w:val="00A63B2D"/>
    <w:rsid w:val="00A63E43"/>
    <w:rsid w:val="00A651A7"/>
    <w:rsid w:val="00A658D6"/>
    <w:rsid w:val="00A7248F"/>
    <w:rsid w:val="00A83402"/>
    <w:rsid w:val="00A9039F"/>
    <w:rsid w:val="00A9096D"/>
    <w:rsid w:val="00A91A74"/>
    <w:rsid w:val="00A93935"/>
    <w:rsid w:val="00AA198C"/>
    <w:rsid w:val="00AA6290"/>
    <w:rsid w:val="00AA6917"/>
    <w:rsid w:val="00AA7C91"/>
    <w:rsid w:val="00AB072E"/>
    <w:rsid w:val="00AB6088"/>
    <w:rsid w:val="00AC405B"/>
    <w:rsid w:val="00AC448D"/>
    <w:rsid w:val="00AC4715"/>
    <w:rsid w:val="00AD34F0"/>
    <w:rsid w:val="00AD58BB"/>
    <w:rsid w:val="00AD5ADB"/>
    <w:rsid w:val="00AE2726"/>
    <w:rsid w:val="00AE5FA1"/>
    <w:rsid w:val="00AF05E9"/>
    <w:rsid w:val="00AF34D9"/>
    <w:rsid w:val="00B10099"/>
    <w:rsid w:val="00B1568F"/>
    <w:rsid w:val="00B20DEC"/>
    <w:rsid w:val="00B234B2"/>
    <w:rsid w:val="00B26A33"/>
    <w:rsid w:val="00B27547"/>
    <w:rsid w:val="00B27ACC"/>
    <w:rsid w:val="00B314CA"/>
    <w:rsid w:val="00B31B08"/>
    <w:rsid w:val="00B40C85"/>
    <w:rsid w:val="00B546D0"/>
    <w:rsid w:val="00B66E5B"/>
    <w:rsid w:val="00B719AB"/>
    <w:rsid w:val="00B726AF"/>
    <w:rsid w:val="00B734A2"/>
    <w:rsid w:val="00B75E0F"/>
    <w:rsid w:val="00B84B36"/>
    <w:rsid w:val="00B86C0A"/>
    <w:rsid w:val="00B902F0"/>
    <w:rsid w:val="00B956CB"/>
    <w:rsid w:val="00B976D6"/>
    <w:rsid w:val="00BB45F7"/>
    <w:rsid w:val="00BB7A11"/>
    <w:rsid w:val="00BB7D24"/>
    <w:rsid w:val="00BC767A"/>
    <w:rsid w:val="00BD0EC7"/>
    <w:rsid w:val="00BD520F"/>
    <w:rsid w:val="00BD543D"/>
    <w:rsid w:val="00BD66FA"/>
    <w:rsid w:val="00BD7992"/>
    <w:rsid w:val="00BF349B"/>
    <w:rsid w:val="00BF6090"/>
    <w:rsid w:val="00C01409"/>
    <w:rsid w:val="00C05D30"/>
    <w:rsid w:val="00C13E4A"/>
    <w:rsid w:val="00C22FCC"/>
    <w:rsid w:val="00C25DD8"/>
    <w:rsid w:val="00C26961"/>
    <w:rsid w:val="00C36A5A"/>
    <w:rsid w:val="00C40FB1"/>
    <w:rsid w:val="00C53E6A"/>
    <w:rsid w:val="00C56FD9"/>
    <w:rsid w:val="00C62E19"/>
    <w:rsid w:val="00C7028B"/>
    <w:rsid w:val="00C87FF4"/>
    <w:rsid w:val="00CA26D4"/>
    <w:rsid w:val="00CA401C"/>
    <w:rsid w:val="00CB3974"/>
    <w:rsid w:val="00CC1AF8"/>
    <w:rsid w:val="00CC2CB5"/>
    <w:rsid w:val="00CC4695"/>
    <w:rsid w:val="00CD40CE"/>
    <w:rsid w:val="00CD4773"/>
    <w:rsid w:val="00CE4045"/>
    <w:rsid w:val="00CE68FC"/>
    <w:rsid w:val="00CF122D"/>
    <w:rsid w:val="00CF1DD4"/>
    <w:rsid w:val="00CF2DD2"/>
    <w:rsid w:val="00CF5E80"/>
    <w:rsid w:val="00D03E9C"/>
    <w:rsid w:val="00D048BC"/>
    <w:rsid w:val="00D176B1"/>
    <w:rsid w:val="00D208ED"/>
    <w:rsid w:val="00D24B1E"/>
    <w:rsid w:val="00D25341"/>
    <w:rsid w:val="00D25B89"/>
    <w:rsid w:val="00D2689D"/>
    <w:rsid w:val="00D33493"/>
    <w:rsid w:val="00D466D5"/>
    <w:rsid w:val="00D535E7"/>
    <w:rsid w:val="00D61291"/>
    <w:rsid w:val="00D80233"/>
    <w:rsid w:val="00D824F3"/>
    <w:rsid w:val="00D85B0E"/>
    <w:rsid w:val="00DA0DBC"/>
    <w:rsid w:val="00DA3213"/>
    <w:rsid w:val="00DA666D"/>
    <w:rsid w:val="00DB6F69"/>
    <w:rsid w:val="00DC38EA"/>
    <w:rsid w:val="00DC5F69"/>
    <w:rsid w:val="00DC6C3E"/>
    <w:rsid w:val="00DD5AF4"/>
    <w:rsid w:val="00DE5DE4"/>
    <w:rsid w:val="00DF3528"/>
    <w:rsid w:val="00DF67D8"/>
    <w:rsid w:val="00E00C9F"/>
    <w:rsid w:val="00E035D5"/>
    <w:rsid w:val="00E06006"/>
    <w:rsid w:val="00E06778"/>
    <w:rsid w:val="00E11301"/>
    <w:rsid w:val="00E113BF"/>
    <w:rsid w:val="00E11576"/>
    <w:rsid w:val="00E16C49"/>
    <w:rsid w:val="00E310FA"/>
    <w:rsid w:val="00E31359"/>
    <w:rsid w:val="00E346CB"/>
    <w:rsid w:val="00E451E1"/>
    <w:rsid w:val="00E47D5D"/>
    <w:rsid w:val="00E5531F"/>
    <w:rsid w:val="00E63763"/>
    <w:rsid w:val="00E70484"/>
    <w:rsid w:val="00E74FA1"/>
    <w:rsid w:val="00E83686"/>
    <w:rsid w:val="00E860F9"/>
    <w:rsid w:val="00E951D0"/>
    <w:rsid w:val="00E96812"/>
    <w:rsid w:val="00EA20C5"/>
    <w:rsid w:val="00EA2F1A"/>
    <w:rsid w:val="00EB0431"/>
    <w:rsid w:val="00EB375A"/>
    <w:rsid w:val="00EB6373"/>
    <w:rsid w:val="00EC1803"/>
    <w:rsid w:val="00EC7650"/>
    <w:rsid w:val="00EE43F4"/>
    <w:rsid w:val="00EE7288"/>
    <w:rsid w:val="00EF580E"/>
    <w:rsid w:val="00F00843"/>
    <w:rsid w:val="00F00AEB"/>
    <w:rsid w:val="00F02FC1"/>
    <w:rsid w:val="00F10A62"/>
    <w:rsid w:val="00F16768"/>
    <w:rsid w:val="00F25763"/>
    <w:rsid w:val="00F2664E"/>
    <w:rsid w:val="00F30E4A"/>
    <w:rsid w:val="00F37B19"/>
    <w:rsid w:val="00F42625"/>
    <w:rsid w:val="00F42EEE"/>
    <w:rsid w:val="00F476E4"/>
    <w:rsid w:val="00F47949"/>
    <w:rsid w:val="00F51B8F"/>
    <w:rsid w:val="00F51BD0"/>
    <w:rsid w:val="00F5474A"/>
    <w:rsid w:val="00F5548F"/>
    <w:rsid w:val="00F61307"/>
    <w:rsid w:val="00F7330D"/>
    <w:rsid w:val="00F84134"/>
    <w:rsid w:val="00F8525C"/>
    <w:rsid w:val="00F933B4"/>
    <w:rsid w:val="00F93DF9"/>
    <w:rsid w:val="00FA457A"/>
    <w:rsid w:val="00FB4AA7"/>
    <w:rsid w:val="00FB663E"/>
    <w:rsid w:val="00FC2AA5"/>
    <w:rsid w:val="00FC2B32"/>
    <w:rsid w:val="00FC797B"/>
    <w:rsid w:val="00FE2F48"/>
    <w:rsid w:val="00FE6AEA"/>
    <w:rsid w:val="00FE745E"/>
    <w:rsid w:val="017A1195"/>
    <w:rsid w:val="024932A1"/>
    <w:rsid w:val="05264837"/>
    <w:rsid w:val="0625219B"/>
    <w:rsid w:val="06340762"/>
    <w:rsid w:val="0650357D"/>
    <w:rsid w:val="06943650"/>
    <w:rsid w:val="06B511B8"/>
    <w:rsid w:val="06DE211D"/>
    <w:rsid w:val="06F434F4"/>
    <w:rsid w:val="076A252B"/>
    <w:rsid w:val="078E631F"/>
    <w:rsid w:val="08261ED5"/>
    <w:rsid w:val="08B46017"/>
    <w:rsid w:val="09055E80"/>
    <w:rsid w:val="0944784B"/>
    <w:rsid w:val="095834E2"/>
    <w:rsid w:val="0A6C3BF6"/>
    <w:rsid w:val="0AA8131C"/>
    <w:rsid w:val="0D4C2F00"/>
    <w:rsid w:val="0E5807BC"/>
    <w:rsid w:val="0E6275EB"/>
    <w:rsid w:val="0EA90647"/>
    <w:rsid w:val="0EDD7436"/>
    <w:rsid w:val="0F090824"/>
    <w:rsid w:val="0F3D5BFA"/>
    <w:rsid w:val="10361592"/>
    <w:rsid w:val="106257E8"/>
    <w:rsid w:val="116E157D"/>
    <w:rsid w:val="119C7567"/>
    <w:rsid w:val="12581988"/>
    <w:rsid w:val="13F276A7"/>
    <w:rsid w:val="14965A37"/>
    <w:rsid w:val="154A5180"/>
    <w:rsid w:val="15A34C8A"/>
    <w:rsid w:val="16D05699"/>
    <w:rsid w:val="174F5C3C"/>
    <w:rsid w:val="18AC7F26"/>
    <w:rsid w:val="198B2186"/>
    <w:rsid w:val="19A90409"/>
    <w:rsid w:val="1A7E0341"/>
    <w:rsid w:val="1BDD0022"/>
    <w:rsid w:val="1C1D20EE"/>
    <w:rsid w:val="1C2760A1"/>
    <w:rsid w:val="1C782A98"/>
    <w:rsid w:val="1EAE0734"/>
    <w:rsid w:val="1ED8149D"/>
    <w:rsid w:val="21553AC4"/>
    <w:rsid w:val="21835B08"/>
    <w:rsid w:val="21CC15FA"/>
    <w:rsid w:val="22607D12"/>
    <w:rsid w:val="22AB0C9B"/>
    <w:rsid w:val="22B22D7A"/>
    <w:rsid w:val="23026D0D"/>
    <w:rsid w:val="23055E46"/>
    <w:rsid w:val="23F32941"/>
    <w:rsid w:val="248D6B9C"/>
    <w:rsid w:val="253F3A5C"/>
    <w:rsid w:val="257509B8"/>
    <w:rsid w:val="259E2C8C"/>
    <w:rsid w:val="26F572BC"/>
    <w:rsid w:val="2851093D"/>
    <w:rsid w:val="287F7EC9"/>
    <w:rsid w:val="293000F7"/>
    <w:rsid w:val="29CC6251"/>
    <w:rsid w:val="2A326264"/>
    <w:rsid w:val="2B897ABF"/>
    <w:rsid w:val="2B904205"/>
    <w:rsid w:val="2C8D0479"/>
    <w:rsid w:val="2CED5F99"/>
    <w:rsid w:val="2D1A4D2D"/>
    <w:rsid w:val="2DBA6853"/>
    <w:rsid w:val="2E4A75B3"/>
    <w:rsid w:val="2F7375EC"/>
    <w:rsid w:val="2F921126"/>
    <w:rsid w:val="2FCE0418"/>
    <w:rsid w:val="2FD162B0"/>
    <w:rsid w:val="3097280F"/>
    <w:rsid w:val="311D2EFA"/>
    <w:rsid w:val="3218252D"/>
    <w:rsid w:val="33422F6B"/>
    <w:rsid w:val="33845536"/>
    <w:rsid w:val="33F81475"/>
    <w:rsid w:val="340469D2"/>
    <w:rsid w:val="34BB504D"/>
    <w:rsid w:val="357F64AA"/>
    <w:rsid w:val="35EA3E78"/>
    <w:rsid w:val="369B4001"/>
    <w:rsid w:val="369D5B07"/>
    <w:rsid w:val="37361744"/>
    <w:rsid w:val="3740425D"/>
    <w:rsid w:val="385775AE"/>
    <w:rsid w:val="3A272D2D"/>
    <w:rsid w:val="3ABD247A"/>
    <w:rsid w:val="3D66166B"/>
    <w:rsid w:val="3D721C0B"/>
    <w:rsid w:val="3D7A36C8"/>
    <w:rsid w:val="3DAA5F13"/>
    <w:rsid w:val="3E48685D"/>
    <w:rsid w:val="3E9B21EF"/>
    <w:rsid w:val="3F596991"/>
    <w:rsid w:val="419932DE"/>
    <w:rsid w:val="41C84656"/>
    <w:rsid w:val="41D84290"/>
    <w:rsid w:val="441A4041"/>
    <w:rsid w:val="44D907F5"/>
    <w:rsid w:val="45776B18"/>
    <w:rsid w:val="47326268"/>
    <w:rsid w:val="47B40A65"/>
    <w:rsid w:val="47D91D8D"/>
    <w:rsid w:val="486E216F"/>
    <w:rsid w:val="48EF4A55"/>
    <w:rsid w:val="49661757"/>
    <w:rsid w:val="4996251D"/>
    <w:rsid w:val="49F82182"/>
    <w:rsid w:val="4ADF7CBE"/>
    <w:rsid w:val="4BC23432"/>
    <w:rsid w:val="4C885DD8"/>
    <w:rsid w:val="4CB02C1B"/>
    <w:rsid w:val="4CDB2104"/>
    <w:rsid w:val="4CDC10BD"/>
    <w:rsid w:val="4D27760E"/>
    <w:rsid w:val="4D312931"/>
    <w:rsid w:val="4D775BD9"/>
    <w:rsid w:val="501745AE"/>
    <w:rsid w:val="5088240F"/>
    <w:rsid w:val="51EE6EA6"/>
    <w:rsid w:val="53F82879"/>
    <w:rsid w:val="55056EA5"/>
    <w:rsid w:val="55677144"/>
    <w:rsid w:val="55B8392C"/>
    <w:rsid w:val="56816786"/>
    <w:rsid w:val="573D3CDA"/>
    <w:rsid w:val="583C73F1"/>
    <w:rsid w:val="593D3E4D"/>
    <w:rsid w:val="5A0140DE"/>
    <w:rsid w:val="5C9C426E"/>
    <w:rsid w:val="5CA968C7"/>
    <w:rsid w:val="5D644993"/>
    <w:rsid w:val="5D950C98"/>
    <w:rsid w:val="5DD6180E"/>
    <w:rsid w:val="5E441B0D"/>
    <w:rsid w:val="5F040549"/>
    <w:rsid w:val="5F89162E"/>
    <w:rsid w:val="5FB775A8"/>
    <w:rsid w:val="5FDA3199"/>
    <w:rsid w:val="617148C9"/>
    <w:rsid w:val="61927BF7"/>
    <w:rsid w:val="61A65A6E"/>
    <w:rsid w:val="62097B7C"/>
    <w:rsid w:val="62235E3E"/>
    <w:rsid w:val="629730E3"/>
    <w:rsid w:val="642E0BFA"/>
    <w:rsid w:val="645D6412"/>
    <w:rsid w:val="64774F8D"/>
    <w:rsid w:val="65911F72"/>
    <w:rsid w:val="65F360F4"/>
    <w:rsid w:val="6627403D"/>
    <w:rsid w:val="669A3677"/>
    <w:rsid w:val="68437083"/>
    <w:rsid w:val="68AA3327"/>
    <w:rsid w:val="68AB445A"/>
    <w:rsid w:val="6A7650C0"/>
    <w:rsid w:val="6AAE0C56"/>
    <w:rsid w:val="6B74587D"/>
    <w:rsid w:val="6C36382A"/>
    <w:rsid w:val="6C7D74CE"/>
    <w:rsid w:val="6C805E29"/>
    <w:rsid w:val="6D105FCF"/>
    <w:rsid w:val="6D16603C"/>
    <w:rsid w:val="6D3F692F"/>
    <w:rsid w:val="6EA252E9"/>
    <w:rsid w:val="6FA5012E"/>
    <w:rsid w:val="71C62BFA"/>
    <w:rsid w:val="72E760CD"/>
    <w:rsid w:val="730F7ADF"/>
    <w:rsid w:val="74F963AF"/>
    <w:rsid w:val="75A93FB1"/>
    <w:rsid w:val="76AF1379"/>
    <w:rsid w:val="77DB1192"/>
    <w:rsid w:val="780E3BF0"/>
    <w:rsid w:val="78204A3E"/>
    <w:rsid w:val="78504753"/>
    <w:rsid w:val="78636F44"/>
    <w:rsid w:val="78A31248"/>
    <w:rsid w:val="79E826EC"/>
    <w:rsid w:val="7A105006"/>
    <w:rsid w:val="7A180750"/>
    <w:rsid w:val="7A2031F4"/>
    <w:rsid w:val="7BBE5F68"/>
    <w:rsid w:val="7C285148"/>
    <w:rsid w:val="7C3D3A90"/>
    <w:rsid w:val="7CFB6F7D"/>
    <w:rsid w:val="7D3E52CB"/>
    <w:rsid w:val="7E0A6532"/>
    <w:rsid w:val="7E5844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宋体" w:hAnsi="宋体"/>
      <w:b/>
      <w:kern w:val="0"/>
      <w:sz w:val="36"/>
      <w:szCs w:val="36"/>
    </w:rPr>
  </w:style>
  <w:style w:type="paragraph" w:styleId="3">
    <w:name w:val="heading 3"/>
    <w:basedOn w:val="1"/>
    <w:next w:val="1"/>
    <w:link w:val="14"/>
    <w:qFormat/>
    <w:uiPriority w:val="99"/>
    <w:pPr>
      <w:spacing w:beforeAutospacing="1" w:afterAutospacing="1"/>
      <w:jc w:val="left"/>
      <w:outlineLvl w:val="2"/>
    </w:pPr>
    <w:rPr>
      <w:rFonts w:ascii="宋体" w:hAnsi="宋体"/>
      <w:b/>
      <w:kern w:val="0"/>
      <w:sz w:val="27"/>
      <w:szCs w:val="27"/>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qFormat/>
    <w:locked/>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kern w:val="0"/>
      <w:sz w:val="24"/>
    </w:rPr>
  </w:style>
  <w:style w:type="character" w:styleId="10">
    <w:name w:val="page number"/>
    <w:basedOn w:val="9"/>
    <w:qFormat/>
    <w:locked/>
    <w:uiPriority w:val="99"/>
    <w:rPr>
      <w:rFonts w:cs="Times New Roman"/>
    </w:rPr>
  </w:style>
  <w:style w:type="character" w:styleId="11">
    <w:name w:val="Emphasis"/>
    <w:basedOn w:val="9"/>
    <w:qFormat/>
    <w:uiPriority w:val="99"/>
    <w:rPr>
      <w:rFonts w:cs="Times New Roman"/>
      <w:i/>
    </w:rPr>
  </w:style>
  <w:style w:type="character" w:styleId="12">
    <w:name w:val="Hyperlink"/>
    <w:basedOn w:val="9"/>
    <w:qFormat/>
    <w:uiPriority w:val="99"/>
    <w:rPr>
      <w:rFonts w:cs="Times New Roman"/>
      <w:color w:val="0000FF"/>
      <w:u w:val="single"/>
    </w:rPr>
  </w:style>
  <w:style w:type="character" w:customStyle="1" w:styleId="13">
    <w:name w:val="Heading 2 Char"/>
    <w:basedOn w:val="9"/>
    <w:link w:val="2"/>
    <w:semiHidden/>
    <w:qFormat/>
    <w:locked/>
    <w:uiPriority w:val="99"/>
    <w:rPr>
      <w:rFonts w:ascii="Cambria" w:hAnsi="Cambria" w:eastAsia="宋体" w:cs="Times New Roman"/>
      <w:b/>
      <w:bCs/>
      <w:sz w:val="32"/>
      <w:szCs w:val="32"/>
    </w:rPr>
  </w:style>
  <w:style w:type="character" w:customStyle="1" w:styleId="14">
    <w:name w:val="Heading 3 Char"/>
    <w:basedOn w:val="9"/>
    <w:link w:val="3"/>
    <w:semiHidden/>
    <w:qFormat/>
    <w:locked/>
    <w:uiPriority w:val="99"/>
    <w:rPr>
      <w:rFonts w:ascii="Calibri" w:hAnsi="Calibri" w:cs="Times New Roman"/>
      <w:b/>
      <w:bCs/>
      <w:sz w:val="32"/>
      <w:szCs w:val="32"/>
    </w:rPr>
  </w:style>
  <w:style w:type="character" w:customStyle="1" w:styleId="15">
    <w:name w:val="Footer Char"/>
    <w:basedOn w:val="9"/>
    <w:link w:val="5"/>
    <w:semiHidden/>
    <w:qFormat/>
    <w:locked/>
    <w:uiPriority w:val="99"/>
    <w:rPr>
      <w:rFonts w:ascii="Calibri" w:hAnsi="Calibri" w:cs="Times New Roman"/>
      <w:sz w:val="18"/>
      <w:szCs w:val="18"/>
    </w:rPr>
  </w:style>
  <w:style w:type="character" w:customStyle="1" w:styleId="16">
    <w:name w:val="Header Char"/>
    <w:basedOn w:val="9"/>
    <w:link w:val="6"/>
    <w:semiHidden/>
    <w:qFormat/>
    <w:locked/>
    <w:uiPriority w:val="99"/>
    <w:rPr>
      <w:rFonts w:ascii="Calibri" w:hAnsi="Calibri" w:cs="Times New Roman"/>
      <w:sz w:val="18"/>
      <w:szCs w:val="18"/>
    </w:rPr>
  </w:style>
  <w:style w:type="character" w:customStyle="1" w:styleId="17">
    <w:name w:val="Balloon Text Char"/>
    <w:basedOn w:val="9"/>
    <w:link w:val="4"/>
    <w:semiHidden/>
    <w:qFormat/>
    <w:locked/>
    <w:uiPriority w:val="99"/>
    <w:rPr>
      <w:rFonts w:ascii="Calibri" w:hAnsi="Calibri" w:cs="Times New Roman"/>
      <w:sz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3690</Words>
  <Characters>3848</Characters>
  <Lines>0</Lines>
  <Paragraphs>0</Paragraphs>
  <TotalTime>3</TotalTime>
  <ScaleCrop>false</ScaleCrop>
  <LinksUpToDate>false</LinksUpToDate>
  <CharactersWithSpaces>3961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2022-03-30T08:47:00Z</dcterms:created>
  <dc:creator>ikhjkhjkbj</dc:creator>
  <cp:lastModifiedBy>风清小洋</cp:lastModifiedBy>
  <cp:lastPrinted>2023-02-20T00:13:00Z</cp:lastPrinted>
  <dcterms:modified xsi:type="dcterms:W3CDTF">2023-03-30T01:00:23Z</dcterms:modified>
  <cp:revision>413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D3B4215FBE4C49B2ACF2FD97B05A50E6</vt:lpwstr>
  </property>
  <property fmtid="{D5CDD505-2E9C-101B-9397-08002B2CF9AE}" pid="4" name="commondata">
    <vt:lpwstr>eyJoZGlkIjoiZTgxNzY1MzA4MmI5YzdmODIyYWEyNDUxYmVhZWRlM2QifQ==</vt:lpwstr>
  </property>
</Properties>
</file>