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color w:val="auto"/>
          <w:sz w:val="84"/>
          <w:szCs w:val="84"/>
          <w:u w:val="single"/>
        </w:rPr>
      </w:pPr>
    </w:p>
    <w:p>
      <w:pPr>
        <w:jc w:val="center"/>
        <w:rPr>
          <w:color w:val="auto"/>
          <w:sz w:val="52"/>
          <w:szCs w:val="52"/>
        </w:rPr>
      </w:pPr>
      <w:r>
        <w:rPr>
          <w:rFonts w:hint="eastAsia" w:asciiTheme="majorEastAsia" w:hAnsiTheme="majorEastAsia" w:eastAsiaTheme="majorEastAsia" w:cstheme="majorEastAsia"/>
          <w:color w:val="auto"/>
          <w:sz w:val="52"/>
          <w:szCs w:val="52"/>
          <w:lang w:val="en-US" w:eastAsia="zh-CN"/>
        </w:rPr>
        <w:t>2021</w:t>
      </w:r>
      <w:r>
        <w:rPr>
          <w:rFonts w:hint="eastAsia"/>
          <w:color w:val="auto"/>
          <w:sz w:val="52"/>
          <w:szCs w:val="52"/>
        </w:rPr>
        <w:t>年</w:t>
      </w:r>
      <w:r>
        <w:rPr>
          <w:rFonts w:hint="eastAsia"/>
          <w:color w:val="auto"/>
          <w:sz w:val="52"/>
          <w:szCs w:val="52"/>
          <w:lang w:eastAsia="zh-CN"/>
        </w:rPr>
        <w:t>琼海市综合行政执法局</w:t>
      </w:r>
      <w:r>
        <w:rPr>
          <w:rFonts w:hint="eastAsia"/>
          <w:color w:val="auto"/>
          <w:sz w:val="52"/>
          <w:szCs w:val="52"/>
        </w:rPr>
        <w:t>部门</w:t>
      </w:r>
      <w:r>
        <w:rPr>
          <w:rFonts w:hint="eastAsia"/>
          <w:color w:val="auto"/>
          <w:sz w:val="52"/>
          <w:szCs w:val="52"/>
          <w:lang w:val="en-US" w:eastAsia="zh-CN"/>
        </w:rPr>
        <w:t xml:space="preserve">  </w:t>
      </w:r>
      <w:r>
        <w:rPr>
          <w:rFonts w:hint="eastAsia"/>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8"/>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rPr>
        <w:t>概况</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8"/>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w:t>
      </w:r>
    </w:p>
    <w:p>
      <w:pPr>
        <w:pStyle w:val="8"/>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年部门预算情况</w:t>
      </w:r>
      <w:r>
        <w:rPr>
          <w:rFonts w:hint="eastAsia" w:ascii="黑体" w:hAnsi="黑体" w:eastAsia="黑体"/>
          <w:color w:val="auto"/>
          <w:sz w:val="32"/>
          <w:szCs w:val="32"/>
          <w:lang w:eastAsia="zh-CN"/>
        </w:rPr>
        <w:t>说</w:t>
      </w:r>
      <w:r>
        <w:rPr>
          <w:rFonts w:hint="eastAsia" w:ascii="黑体" w:hAnsi="黑体" w:eastAsia="黑体"/>
          <w:color w:val="auto"/>
          <w:sz w:val="32"/>
          <w:szCs w:val="32"/>
        </w:rPr>
        <w:t>明</w:t>
      </w:r>
    </w:p>
    <w:p>
      <w:pPr>
        <w:pStyle w:val="8"/>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ind w:left="1320" w:firstLine="0" w:firstLineChars="0"/>
        <w:jc w:val="left"/>
        <w:rPr>
          <w:rFonts w:ascii="黑体" w:hAnsi="黑体" w:eastAsia="黑体"/>
          <w:color w:val="auto"/>
          <w:sz w:val="32"/>
          <w:szCs w:val="32"/>
        </w:rPr>
      </w:pPr>
    </w:p>
    <w:p>
      <w:pPr>
        <w:pStyle w:val="8"/>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ind w:left="319" w:leftChars="152" w:firstLine="640" w:firstLineChars="200"/>
        <w:rPr>
          <w:rFonts w:hint="eastAsia" w:ascii="仿宋_GB2312" w:hAnsi="黑体" w:eastAsia="仿宋_GB2312"/>
          <w:color w:val="auto"/>
          <w:sz w:val="32"/>
          <w:szCs w:val="32"/>
          <w:lang w:val="en-US" w:eastAsia="zh-CN"/>
        </w:rPr>
      </w:pPr>
      <w:r>
        <w:rPr>
          <w:rFonts w:hint="eastAsia" w:ascii="黑体" w:hAnsi="黑体" w:eastAsia="黑体" w:cs="仿宋_GB2312"/>
          <w:color w:val="auto"/>
          <w:sz w:val="32"/>
          <w:szCs w:val="32"/>
          <w:lang w:eastAsia="zh-CN"/>
        </w:rPr>
        <w:t>一、</w:t>
      </w:r>
      <w:r>
        <w:rPr>
          <w:rFonts w:hint="eastAsia" w:ascii="黑体" w:hAnsi="黑体" w:eastAsia="黑体" w:cs="仿宋_GB2312"/>
          <w:color w:val="auto"/>
          <w:sz w:val="32"/>
          <w:szCs w:val="32"/>
        </w:rPr>
        <w:t>主要职能</w:t>
      </w:r>
      <w:r>
        <w:rPr>
          <w:rFonts w:ascii="宋体" w:hAnsi="宋体" w:eastAsia="宋体" w:cs="宋体"/>
          <w:color w:val="auto"/>
          <w:kern w:val="0"/>
          <w:sz w:val="24"/>
          <w:szCs w:val="24"/>
          <w:lang w:val="en-US" w:eastAsia="zh-CN" w:bidi="ar"/>
        </w:rPr>
        <w:br w:type="textWrapping"/>
      </w:r>
      <w:r>
        <w:rPr>
          <w:rFonts w:hint="eastAsia" w:ascii="仿宋_GB2312" w:hAnsi="黑体" w:eastAsia="仿宋_GB2312"/>
          <w:color w:val="auto"/>
          <w:sz w:val="32"/>
          <w:szCs w:val="32"/>
          <w:lang w:val="en-US" w:eastAsia="zh-CN"/>
        </w:rPr>
        <w:t xml:space="preserve">    （一）贯彻落实党中央和国家、省委省政府有关综合行政执法、市政公用、市容环卫、园林绿化的方针政策、法律法规、规章制度和发展战略，执行市委市政府决策部署和海南自由贸易试验区（自由贸易港）政策措施。</w:t>
      </w:r>
    </w:p>
    <w:p>
      <w:pPr>
        <w:ind w:left="319" w:leftChars="152"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二）研究拟订并组织实施全市综合行政执法、市政公用、市容环卫、园林绿化工作政策措施、规章制度，编制全市综合行政执法、市政公用、市容环卫、园林绿化工作发展规划和年度计划，研究提出海南自由贸易试验区琼海（东部区域中心城市）综合行政执法、市政公用、市容环卫、园林绿化工作方面的意见和建议。</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（三）集中行使用管控主体功能区规划、生态保护红线规划、城镇体系规划、土地利用规划、林地保护和利用规划涉及的行政处罚权。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1、国土部门对非法转让、占用使用、破坏土地资源，违法勘查、开采、破坏、转让矿产资源等国土资源违法行为的行政处罚权；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2、住房城乡建设部门对城乡违法建设，以及开发建设活动违法侵占、破坏风景名胜、历史文化空间资源的行政处罚权；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3、林业部门对违法使用林地、湿地、盗伐滥伐毁坏林木（包括海防林）、违法使用野外用火等破坏林地保护空间的行政处罚权（限自然保护区、森林公园以外的区域行使)；</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4、水务部门对违法侵占、破坏江河、湖泊、水库、水土保持等空间的处罚权，以及对违法取用地表水、地下水、地热水矿泉水，河道非法采砂等的行政处罚权；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5、水务、生态环境保护部门对在饮用水源地非法设置、改建排污口，非法进行项目建设、生产生活等破坏、污染饮用水源地保护空间的行政处罚权；</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6、生态环境保护部门对非法设置固体废弃物倾倒、堆放储存场所、设施，侵占、破坏、污染土地、林地、农田、江河湖泊、风景名胜区等空间资源的行政处罚权；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7、住房城乡建设、交通运输等部门对侵占、破坏城市绿地空间、城市道路交通设施空间、市政设施空间、城市地下空间，以及燃气、电力、通讯、公路等基础设施空间廊道的行政处罚权。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（三）相对集中行使用城市管理方面行政处罚权：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1、住房城乡建设、水务、园林、林业部门对妨害城镇园林绿化、名木古树、市政公用设施（含城乡供水、排水设施设备）等市政管理的行政处罚权；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2、住房城乡建设、交通运输部门对妨害道路、公路、桥梁等城镇交通管理的行政处罚权；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3、住房城城乡建设部门对妨害城镇镇市容环境卫生的行政处罚权，生态环境保护部门对社会生活噪声、建筑施工装修噪声、建筑施工扬尘、餐饮服务业油烟、露天烧烤、城市焚烧沥青塑料垃圾、焚烧秸秆落叶、燃放烟花爆竹、存放煤炭牒渣煤灰砂石灰土销售牒炭水泥石灰、运输装卸等烟尘和恶臭污染的行政处罚权；</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4、生态环境保护部门对非法向城市水体排放、倾倒工业废渣等污染物，在城市道路、临街公共场所从事车辆维修、清洗，以及规模化以下禽畜养殖污染环境的行政处罚权；</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5、工商部门对户外公共场所无照经营、违规设置户外广告的行政处罚权；</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6、食品药品监管部门对户外公共场所食品销售和餐饮摊点无证经营，及违法回收贩卖药品等的行政处处罚权。综合行政执法基本范围，根据省政府批准的跨领堿综合行政执法基本目录实施。</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四）负责管理、指导城市市容环境卫生工作，依法对城市市容环境卫生实施监督检查；参与市容环卫设施建设项目的方案审查和实施监督管理；负责建筑垃圾和建筑渣土运输、消纳等管理；负责建筑垃圾处置场地的规划、定点和监督管理。</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（五）负责管理城市园林绿化工作；对城市新建、改建、扩建项目中的绿地指标进行管理；负责园林绿化工程的质量监督管理。负责对占用、改变公共绿化的审批。</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（六）负责对临时占用城市道路（含人行道）的行政监督实施；负责会同有关部门对临时占道机动车、非机动车停车场（点）的规划定点工作；负责组织清理取缔占道农贸市场、夜市、推区的组织工作。</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七）负责审批、管理市区户外广告和招牌的设置工作；负责对利用占用城市空间而影响市容市貌的行为进行监督管理；负责组织城市照明工程建设，研究拟订城市照明的管理办法；负责城区路灯规划和城市夜景灯饰设置的监督管理。</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（八）负责对利用城市道路设置监督管理；负责组织城市道路、桥梁等市政基础设施养护管理；负责对城市道路挖掘、依附城市桥梁埋设或架设各种管线、杆线等设施监督管理。</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（九）会同相关部门拟订城市管理、综合行政执法工作目标，受理市民有关城市管理、综合行政执法方面的来信来访和群众投诉。</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（十）负责协调组织全市有关行政执法的专项整治和重大综合执法活动</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（十一）负责组织市容环卫的招商引资工作；负责城市管理方面的外商投资管理；负责市容环境管理的科学研究和社会宣传教育工作。</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（十二）负责对所属事业单位贯彻执行党和国家的方针政策、法律法规规章的检查监督，协同有关部门监管其非经营性国有资产。</w:t>
      </w:r>
      <w:r>
        <w:rPr>
          <w:rFonts w:hint="eastAsia" w:ascii="仿宋_GB2312" w:hAnsi="黑体" w:eastAsia="仿宋_GB2312"/>
          <w:color w:val="auto"/>
          <w:sz w:val="32"/>
          <w:szCs w:val="32"/>
          <w:lang w:val="en-US" w:eastAsia="zh-CN"/>
        </w:rPr>
        <w:br w:type="textWrapping"/>
      </w:r>
      <w:r>
        <w:rPr>
          <w:rFonts w:hint="eastAsia" w:ascii="仿宋_GB2312" w:hAnsi="黑体" w:eastAsia="仿宋_GB2312"/>
          <w:color w:val="auto"/>
          <w:sz w:val="32"/>
          <w:szCs w:val="32"/>
          <w:lang w:val="en-US" w:eastAsia="zh-CN"/>
        </w:rPr>
        <w:t xml:space="preserve">    （十三）承办市委、市政府和上级部门交办的其他工作。</w:t>
      </w:r>
    </w:p>
    <w:p>
      <w:pPr>
        <w:pStyle w:val="8"/>
        <w:numPr>
          <w:ilvl w:val="0"/>
          <w:numId w:val="0"/>
        </w:numPr>
        <w:ind w:leftChars="0" w:firstLine="640" w:firstLineChars="200"/>
        <w:jc w:val="left"/>
        <w:rPr>
          <w:rFonts w:ascii="黑体" w:hAnsi="黑体" w:eastAsia="黑体" w:cs="仿宋_GB2312"/>
          <w:color w:val="auto"/>
          <w:sz w:val="32"/>
          <w:szCs w:val="32"/>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部门预算单位构成</w:t>
      </w:r>
    </w:p>
    <w:p>
      <w:pPr>
        <w:ind w:firstLine="800" w:firstLineChars="250"/>
        <w:jc w:val="left"/>
        <w:rPr>
          <w:rFonts w:hint="eastAsia" w:ascii="仿宋" w:hAnsi="仿宋" w:eastAsia="仿宋" w:cs="仿宋"/>
          <w:color w:val="auto"/>
          <w:sz w:val="32"/>
          <w:szCs w:val="32"/>
        </w:rPr>
      </w:pPr>
      <w:r>
        <w:rPr>
          <w:rFonts w:hint="eastAsia" w:ascii="仿宋" w:hAnsi="仿宋" w:eastAsia="仿宋" w:cs="仿宋"/>
          <w:color w:val="auto"/>
          <w:sz w:val="32"/>
          <w:szCs w:val="32"/>
        </w:rPr>
        <w:t>纳入</w:t>
      </w:r>
      <w:r>
        <w:rPr>
          <w:rFonts w:hint="eastAsia" w:ascii="仿宋" w:hAnsi="仿宋" w:eastAsia="仿宋" w:cs="仿宋"/>
          <w:color w:val="auto"/>
          <w:sz w:val="32"/>
          <w:szCs w:val="32"/>
          <w:lang w:eastAsia="zh-CN"/>
        </w:rPr>
        <w:t>琼海市综合行政执法局</w:t>
      </w: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年部门预算编制范围的二级预算单位包括：</w:t>
      </w:r>
    </w:p>
    <w:p>
      <w:pPr>
        <w:ind w:firstLine="800" w:firstLineChars="25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1.琼海市综合行政执法局本级</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lang w:eastAsia="zh-CN"/>
        </w:rPr>
        <w:t>琼海市综合行政执法大队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lang w:eastAsia="zh-CN"/>
        </w:rPr>
        <w:t>琼海市市政综合管理大队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4.琼海市市场监管行政执法大队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5.琼海市生态环境资源行政执法大队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6.琼海市交通运输行政执法大队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7.琼海市农业行政执法大队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8.琼海市旅游文化行政执法大队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9.琼海市劳动保障应急行政执法大队</w:t>
      </w:r>
    </w:p>
    <w:p>
      <w:pPr>
        <w:pStyle w:val="8"/>
        <w:numPr>
          <w:ilvl w:val="0"/>
          <w:numId w:val="0"/>
        </w:numPr>
        <w:ind w:left="800" w:leftChars="0"/>
        <w:jc w:val="left"/>
        <w:rPr>
          <w:rFonts w:ascii="仿宋_GB2312" w:hAnsi="黑体" w:eastAsia="仿宋_GB2312" w:cs="仿宋_GB2312"/>
          <w:color w:val="auto"/>
          <w:sz w:val="32"/>
          <w:szCs w:val="32"/>
        </w:rPr>
      </w:pPr>
      <w:r>
        <w:rPr>
          <w:rFonts w:hint="eastAsia" w:ascii="仿宋_GB2312" w:eastAsia="仿宋_GB2312"/>
          <w:color w:val="auto"/>
          <w:sz w:val="32"/>
          <w:szCs w:val="32"/>
          <w:lang w:val="en-US" w:eastAsia="zh-CN"/>
        </w:rPr>
        <w:t>10.琼海市海洋与渔业行政执法大队</w:t>
      </w:r>
    </w:p>
    <w:p>
      <w:pPr>
        <w:ind w:left="800"/>
        <w:jc w:val="center"/>
        <w:rPr>
          <w:rFonts w:hint="eastAsia"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年部门预算表</w:t>
      </w:r>
    </w:p>
    <w:p>
      <w:pPr>
        <w:ind w:left="800"/>
        <w:jc w:val="center"/>
        <w:rPr>
          <w:rFonts w:ascii="黑体" w:hAnsi="黑体" w:eastAsia="黑体"/>
          <w:color w:val="auto"/>
          <w:sz w:val="32"/>
          <w:szCs w:val="32"/>
        </w:rPr>
      </w:pPr>
      <w:r>
        <w:rPr>
          <w:rFonts w:hint="eastAsia" w:ascii="仿宋_GB2312" w:hAnsi="黑体" w:eastAsia="仿宋_GB2312"/>
          <w:b/>
          <w:color w:val="auto"/>
          <w:sz w:val="32"/>
          <w:szCs w:val="32"/>
        </w:rPr>
        <w:t>（此部分内容即为部门预算公开表）</w:t>
      </w:r>
    </w:p>
    <w:p>
      <w:pPr>
        <w:jc w:val="center"/>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年部门预算情况说明</w:t>
      </w: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琼海市综合行政执法局</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年财政拨款收支预算情况的总体说明</w:t>
      </w:r>
    </w:p>
    <w:p>
      <w:pPr>
        <w:ind w:firstLine="640" w:firstLineChars="200"/>
        <w:jc w:val="left"/>
        <w:rPr>
          <w:rFonts w:hint="eastAsia" w:ascii="仿宋_GB2312" w:hAnsi="黑体" w:eastAsia="仿宋_GB2312"/>
          <w:color w:val="000000" w:themeColor="text1"/>
          <w:sz w:val="32"/>
          <w:szCs w:val="32"/>
          <w:lang w:val="en-US" w:eastAsia="zh-CN"/>
        </w:rPr>
      </w:pPr>
      <w:r>
        <w:rPr>
          <w:rFonts w:hint="eastAsia" w:ascii="仿宋" w:hAnsi="仿宋" w:eastAsia="仿宋" w:cs="仿宋"/>
          <w:color w:val="000000" w:themeColor="text1"/>
          <w:sz w:val="32"/>
          <w:szCs w:val="32"/>
          <w:lang w:eastAsia="zh-CN"/>
        </w:rPr>
        <w:t>琼海市综合行政执法局</w:t>
      </w:r>
      <w:r>
        <w:rPr>
          <w:rFonts w:hint="eastAsia" w:ascii="仿宋" w:hAnsi="仿宋" w:eastAsia="仿宋" w:cs="仿宋"/>
          <w:color w:val="000000" w:themeColor="text1"/>
          <w:sz w:val="32"/>
          <w:szCs w:val="32"/>
          <w:lang w:val="en-US" w:eastAsia="zh-CN"/>
        </w:rPr>
        <w:t>2021</w:t>
      </w:r>
      <w:r>
        <w:rPr>
          <w:rFonts w:hint="eastAsia" w:ascii="仿宋_GB2312" w:hAnsi="黑体" w:eastAsia="仿宋_GB2312"/>
          <w:color w:val="000000" w:themeColor="text1"/>
          <w:sz w:val="32"/>
          <w:szCs w:val="32"/>
        </w:rPr>
        <w:t>年财政拨款收支总预算</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万元。其中，收入总计</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万元，包括一般公共预算本年收入</w:t>
      </w:r>
      <w:r>
        <w:rPr>
          <w:rFonts w:hint="eastAsia" w:ascii="仿宋_GB2312" w:hAnsi="黑体" w:eastAsia="仿宋_GB2312" w:cs="仿宋_GB2312"/>
          <w:color w:val="000000" w:themeColor="text1"/>
          <w:sz w:val="32"/>
          <w:szCs w:val="32"/>
          <w:lang w:val="en-US" w:eastAsia="zh-CN"/>
        </w:rPr>
        <w:t>6108.74</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lang w:val="en-US" w:eastAsia="zh-CN"/>
        </w:rPr>
        <w:t>1052.65</w:t>
      </w:r>
      <w:r>
        <w:rPr>
          <w:rFonts w:hint="eastAsia" w:ascii="仿宋_GB2312" w:hAnsi="黑体" w:eastAsia="仿宋_GB2312"/>
          <w:color w:val="000000" w:themeColor="text1"/>
          <w:sz w:val="32"/>
          <w:szCs w:val="32"/>
        </w:rPr>
        <w:t>万元，政府性基金预算本年收入</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val="en-US" w:eastAsia="zh-CN"/>
        </w:rPr>
        <w:t>14307.31</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万元；支出总计</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万元，包括一般公共服务支出</w:t>
      </w:r>
      <w:r>
        <w:rPr>
          <w:rFonts w:hint="eastAsia" w:ascii="仿宋_GB2312" w:hAnsi="黑体" w:eastAsia="仿宋_GB2312" w:cs="仿宋_GB2312"/>
          <w:color w:val="000000" w:themeColor="text1"/>
          <w:sz w:val="32"/>
          <w:szCs w:val="32"/>
          <w:lang w:val="en-US" w:eastAsia="zh-CN"/>
        </w:rPr>
        <w:t>59.81</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文化旅游体育与传媒支出</w:t>
      </w:r>
      <w:r>
        <w:rPr>
          <w:rFonts w:hint="eastAsia" w:ascii="仿宋_GB2312" w:hAnsi="黑体" w:eastAsia="仿宋_GB2312"/>
          <w:color w:val="000000" w:themeColor="text1"/>
          <w:sz w:val="32"/>
          <w:szCs w:val="32"/>
          <w:lang w:val="en-US" w:eastAsia="zh-CN"/>
        </w:rPr>
        <w:t>85.02万元、</w:t>
      </w:r>
      <w:r>
        <w:rPr>
          <w:rFonts w:hint="eastAsia" w:ascii="仿宋_GB2312" w:hAnsi="黑体" w:eastAsia="仿宋_GB2312"/>
          <w:color w:val="000000" w:themeColor="text1"/>
          <w:sz w:val="32"/>
          <w:szCs w:val="32"/>
        </w:rPr>
        <w:t>社会保障和就业支出</w:t>
      </w:r>
      <w:r>
        <w:rPr>
          <w:rFonts w:hint="eastAsia" w:ascii="仿宋_GB2312" w:hAnsi="黑体" w:eastAsia="仿宋_GB2312" w:cs="仿宋_GB2312"/>
          <w:color w:val="000000" w:themeColor="text1"/>
          <w:sz w:val="32"/>
          <w:szCs w:val="32"/>
          <w:lang w:val="en-US" w:eastAsia="zh-CN"/>
        </w:rPr>
        <w:t>515.29</w:t>
      </w:r>
      <w:r>
        <w:rPr>
          <w:rFonts w:hint="eastAsia" w:ascii="仿宋_GB2312" w:hAnsi="黑体" w:eastAsia="仿宋_GB2312"/>
          <w:color w:val="000000" w:themeColor="text1"/>
          <w:sz w:val="32"/>
          <w:szCs w:val="32"/>
        </w:rPr>
        <w:t>万元、卫生健康支出</w:t>
      </w:r>
      <w:r>
        <w:rPr>
          <w:rFonts w:hint="eastAsia" w:ascii="仿宋_GB2312" w:hAnsi="黑体" w:eastAsia="仿宋_GB2312" w:cs="仿宋_GB2312"/>
          <w:color w:val="000000" w:themeColor="text1"/>
          <w:sz w:val="32"/>
          <w:szCs w:val="32"/>
          <w:lang w:val="en-US" w:eastAsia="zh-CN"/>
        </w:rPr>
        <w:t>824.54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节能环保支出</w:t>
      </w:r>
      <w:r>
        <w:rPr>
          <w:rFonts w:hint="eastAsia" w:ascii="仿宋_GB2312" w:hAnsi="黑体" w:eastAsia="仿宋_GB2312"/>
          <w:color w:val="000000" w:themeColor="text1"/>
          <w:sz w:val="32"/>
          <w:szCs w:val="32"/>
          <w:lang w:val="en-US" w:eastAsia="zh-CN"/>
        </w:rPr>
        <w:t>227.19、</w:t>
      </w:r>
      <w:r>
        <w:rPr>
          <w:rFonts w:hint="eastAsia" w:ascii="仿宋_GB2312" w:hAnsi="黑体" w:eastAsia="仿宋_GB2312"/>
          <w:color w:val="000000" w:themeColor="text1"/>
          <w:sz w:val="32"/>
          <w:szCs w:val="32"/>
        </w:rPr>
        <w:t>城乡社区支出</w:t>
      </w:r>
      <w:r>
        <w:rPr>
          <w:rFonts w:hint="eastAsia" w:ascii="仿宋_GB2312" w:hAnsi="黑体" w:eastAsia="仿宋_GB2312"/>
          <w:color w:val="000000" w:themeColor="text1"/>
          <w:sz w:val="32"/>
          <w:szCs w:val="32"/>
          <w:lang w:val="en-US" w:eastAsia="zh-CN"/>
        </w:rPr>
        <w:t>18805.2</w:t>
      </w:r>
      <w:r>
        <w:rPr>
          <w:rFonts w:hint="eastAsia" w:ascii="仿宋_GB2312" w:hAnsi="黑体" w:eastAsia="仿宋_GB2312"/>
          <w:color w:val="000000" w:themeColor="text1"/>
          <w:sz w:val="32"/>
          <w:szCs w:val="32"/>
          <w:lang w:eastAsia="zh-CN"/>
        </w:rPr>
        <w:t>万元、农林水支出</w:t>
      </w:r>
      <w:r>
        <w:rPr>
          <w:rFonts w:hint="eastAsia" w:ascii="仿宋_GB2312" w:hAnsi="黑体" w:eastAsia="仿宋_GB2312"/>
          <w:color w:val="000000" w:themeColor="text1"/>
          <w:sz w:val="32"/>
          <w:szCs w:val="32"/>
          <w:lang w:val="en-US" w:eastAsia="zh-CN"/>
        </w:rPr>
        <w:t>234.18万元、交通运输支出290.94万元、自然资源海洋气象等支出144.85万元、</w:t>
      </w:r>
      <w:r>
        <w:rPr>
          <w:rFonts w:hint="eastAsia" w:ascii="仿宋_GB2312" w:hAnsi="黑体" w:eastAsia="仿宋_GB2312"/>
          <w:color w:val="000000" w:themeColor="text1"/>
          <w:sz w:val="32"/>
          <w:szCs w:val="32"/>
        </w:rPr>
        <w:t>住房保障支出</w:t>
      </w:r>
      <w:r>
        <w:rPr>
          <w:rFonts w:hint="eastAsia" w:ascii="仿宋_GB2312" w:hAnsi="黑体" w:eastAsia="仿宋_GB2312"/>
          <w:color w:val="000000" w:themeColor="text1"/>
          <w:sz w:val="32"/>
          <w:szCs w:val="32"/>
          <w:lang w:val="en-US" w:eastAsia="zh-CN"/>
        </w:rPr>
        <w:t>281.67</w:t>
      </w:r>
      <w:r>
        <w:rPr>
          <w:rFonts w:hint="eastAsia" w:ascii="仿宋_GB2312" w:hAnsi="黑体" w:eastAsia="仿宋_GB2312"/>
          <w:color w:val="000000" w:themeColor="text1"/>
          <w:sz w:val="32"/>
          <w:szCs w:val="32"/>
          <w:lang w:eastAsia="zh-CN"/>
        </w:rPr>
        <w:t>万元。</w:t>
      </w:r>
      <w:r>
        <w:rPr>
          <w:rFonts w:hint="eastAsia" w:ascii="仿宋_GB2312" w:hAnsi="黑体" w:eastAsia="仿宋_GB2312"/>
          <w:color w:val="000000" w:themeColor="text1"/>
          <w:sz w:val="32"/>
          <w:szCs w:val="32"/>
        </w:rPr>
        <w:t>结转下年</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p>
    <w:p>
      <w:pPr>
        <w:ind w:firstLine="640"/>
        <w:jc w:val="left"/>
        <w:rPr>
          <w:rFonts w:ascii="黑体" w:hAnsi="黑体" w:eastAsia="黑体"/>
          <w:color w:val="000000" w:themeColor="text1"/>
          <w:sz w:val="32"/>
          <w:szCs w:val="32"/>
        </w:rPr>
      </w:pPr>
      <w:r>
        <w:rPr>
          <w:rFonts w:hint="eastAsia" w:ascii="黑体" w:hAnsi="黑体" w:eastAsia="黑体"/>
          <w:color w:val="000000" w:themeColor="text1"/>
          <w:sz w:val="32"/>
          <w:szCs w:val="32"/>
        </w:rPr>
        <w:t>二、关于</w:t>
      </w:r>
      <w:r>
        <w:rPr>
          <w:rFonts w:hint="eastAsia" w:ascii="黑体" w:hAnsi="黑体" w:eastAsia="黑体"/>
          <w:color w:val="000000" w:themeColor="text1"/>
          <w:sz w:val="32"/>
          <w:szCs w:val="32"/>
          <w:lang w:eastAsia="zh-CN"/>
        </w:rPr>
        <w:t>琼海市综合行政执法局</w:t>
      </w:r>
      <w:r>
        <w:rPr>
          <w:rFonts w:hint="eastAsia" w:ascii="黑体" w:hAnsi="黑体" w:eastAsia="黑体"/>
          <w:color w:val="000000" w:themeColor="text1"/>
          <w:sz w:val="32"/>
          <w:szCs w:val="32"/>
          <w:lang w:val="en-US" w:eastAsia="zh-CN"/>
        </w:rPr>
        <w:t>2021</w:t>
      </w:r>
      <w:r>
        <w:rPr>
          <w:rFonts w:hint="eastAsia" w:ascii="黑体" w:hAnsi="黑体" w:eastAsia="黑体"/>
          <w:color w:val="000000" w:themeColor="text1"/>
          <w:sz w:val="32"/>
          <w:szCs w:val="32"/>
        </w:rPr>
        <w:t>年一般公共预算当年拨款情况说明</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（一）一般公共预算当年规模变化情况</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eastAsia="zh-CN"/>
        </w:rPr>
        <w:t>琼海市综合行政执法局</w:t>
      </w:r>
      <w:r>
        <w:rPr>
          <w:rFonts w:hint="eastAsia" w:ascii="仿宋_GB2312" w:hAnsi="黑体" w:eastAsia="仿宋_GB2312"/>
          <w:color w:val="000000" w:themeColor="text1"/>
          <w:sz w:val="32"/>
          <w:szCs w:val="32"/>
          <w:lang w:val="en-US" w:eastAsia="zh-CN"/>
        </w:rPr>
        <w:t>2021</w:t>
      </w:r>
      <w:r>
        <w:rPr>
          <w:rFonts w:hint="eastAsia" w:ascii="仿宋_GB2312" w:hAnsi="黑体" w:eastAsia="仿宋_GB2312"/>
          <w:color w:val="000000" w:themeColor="text1"/>
          <w:sz w:val="32"/>
          <w:szCs w:val="32"/>
        </w:rPr>
        <w:t>年一般公共预算当年拨款</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val="en-US" w:eastAsia="zh-CN"/>
        </w:rPr>
        <w:t>7161.38</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1741.69</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因执法体系改革，其他部门四千多项执法事项划归我局，相应支出增加。</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ind w:firstLine="800" w:firstLineChars="250"/>
        <w:rPr>
          <w:rFonts w:hint="eastAsia" w:ascii="仿宋_GB2312" w:hAnsi="黑体" w:eastAsia="仿宋_GB2312"/>
          <w:color w:val="000000" w:themeColor="text1"/>
          <w:sz w:val="32"/>
          <w:szCs w:val="32"/>
          <w:lang w:val="en-US" w:eastAsia="zh-CN"/>
        </w:rPr>
      </w:pPr>
      <w:r>
        <w:rPr>
          <w:rFonts w:hint="eastAsia" w:ascii="仿宋_GB2312" w:hAnsi="黑体" w:eastAsia="仿宋_GB2312" w:cs="仿宋_GB2312"/>
          <w:color w:val="000000" w:themeColor="text1"/>
          <w:sz w:val="32"/>
          <w:szCs w:val="32"/>
        </w:rPr>
        <w:t>一般公共服务（类）支出</w:t>
      </w:r>
      <w:r>
        <w:rPr>
          <w:rFonts w:hint="eastAsia" w:ascii="仿宋_GB2312" w:hAnsi="黑体" w:eastAsia="仿宋_GB2312" w:cs="仿宋_GB2312"/>
          <w:color w:val="000000" w:themeColor="text1"/>
          <w:sz w:val="32"/>
          <w:szCs w:val="32"/>
          <w:lang w:val="en-US" w:eastAsia="zh-CN"/>
        </w:rPr>
        <w:t>59.81</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0.835</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文化旅游体育与传媒支出（类）支出</w:t>
      </w:r>
      <w:r>
        <w:rPr>
          <w:rFonts w:hint="eastAsia" w:ascii="仿宋_GB2312" w:hAnsi="黑体" w:eastAsia="仿宋_GB2312"/>
          <w:color w:val="000000" w:themeColor="text1"/>
          <w:sz w:val="32"/>
          <w:szCs w:val="32"/>
          <w:lang w:val="en-US" w:eastAsia="zh-CN"/>
        </w:rPr>
        <w:t>85.02万元，占1.187%；</w:t>
      </w:r>
      <w:r>
        <w:rPr>
          <w:rFonts w:hint="eastAsia" w:ascii="仿宋_GB2312" w:hAnsi="黑体" w:eastAsia="仿宋_GB2312"/>
          <w:color w:val="000000" w:themeColor="text1"/>
          <w:sz w:val="32"/>
          <w:szCs w:val="32"/>
        </w:rPr>
        <w:t>社会保障和就业支出（类）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515.29</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7.195</w:t>
      </w:r>
      <w:r>
        <w:rPr>
          <w:rFonts w:hint="eastAsia" w:ascii="仿宋_GB2312" w:hAnsi="黑体" w:eastAsia="仿宋_GB2312"/>
          <w:color w:val="000000" w:themeColor="text1"/>
          <w:sz w:val="32"/>
          <w:szCs w:val="32"/>
        </w:rPr>
        <w:t>%；卫生健康支出（类）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824.54</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11.514</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节能环保支出（类）支出</w:t>
      </w:r>
      <w:r>
        <w:rPr>
          <w:rFonts w:hint="eastAsia" w:ascii="仿宋_GB2312" w:hAnsi="黑体" w:eastAsia="仿宋_GB2312"/>
          <w:color w:val="000000" w:themeColor="text1"/>
          <w:sz w:val="32"/>
          <w:szCs w:val="32"/>
          <w:lang w:val="en-US" w:eastAsia="zh-CN"/>
        </w:rPr>
        <w:t>227.19万元，占3.172%；</w:t>
      </w:r>
      <w:r>
        <w:rPr>
          <w:rFonts w:hint="eastAsia" w:ascii="仿宋_GB2312" w:hAnsi="黑体" w:eastAsia="仿宋_GB2312"/>
          <w:color w:val="000000" w:themeColor="text1"/>
          <w:sz w:val="32"/>
          <w:szCs w:val="32"/>
        </w:rPr>
        <w:t>城乡社区支出（类）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4497.89</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62.808</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农林水支出（类）支出</w:t>
      </w:r>
      <w:r>
        <w:rPr>
          <w:rFonts w:hint="eastAsia" w:ascii="仿宋_GB2312" w:hAnsi="黑体" w:eastAsia="仿宋_GB2312"/>
          <w:color w:val="000000" w:themeColor="text1"/>
          <w:sz w:val="32"/>
          <w:szCs w:val="32"/>
          <w:lang w:val="en-US" w:eastAsia="zh-CN"/>
        </w:rPr>
        <w:t>226.2万元，占3.27%；交通运输支出（类）支出290.94万元，占4.063%；自然资源海洋气象等支出（类）支出144.85万元，占2.023%；</w:t>
      </w:r>
      <w:r>
        <w:rPr>
          <w:rFonts w:hint="eastAsia" w:ascii="仿宋_GB2312" w:hAnsi="黑体" w:eastAsia="仿宋_GB2312"/>
          <w:color w:val="000000" w:themeColor="text1"/>
          <w:sz w:val="32"/>
          <w:szCs w:val="32"/>
        </w:rPr>
        <w:t>住房保障支出（类）</w:t>
      </w:r>
      <w:r>
        <w:rPr>
          <w:rFonts w:hint="eastAsia" w:ascii="仿宋_GB2312" w:hAnsi="黑体" w:eastAsia="仿宋_GB2312"/>
          <w:color w:val="000000" w:themeColor="text1"/>
          <w:sz w:val="32"/>
          <w:szCs w:val="32"/>
          <w:lang w:eastAsia="zh-CN"/>
        </w:rPr>
        <w:t>支出</w:t>
      </w:r>
      <w:r>
        <w:rPr>
          <w:rFonts w:hint="eastAsia" w:ascii="仿宋_GB2312" w:hAnsi="黑体" w:eastAsia="仿宋_GB2312"/>
          <w:color w:val="000000" w:themeColor="text1"/>
          <w:sz w:val="32"/>
          <w:szCs w:val="32"/>
          <w:lang w:val="en-US" w:eastAsia="zh-CN"/>
        </w:rPr>
        <w:t>281.67万元，占3.933</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（三）一般公共预算当年拨款具体使用情况</w:t>
      </w:r>
    </w:p>
    <w:p>
      <w:pPr>
        <w:ind w:firstLine="640" w:firstLineChars="200"/>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rPr>
        <w:t>1.一般公共服务（类）其他一般公共服务支出（款）其他一般公共服务支出（项）</w:t>
      </w:r>
      <w:r>
        <w:rPr>
          <w:rFonts w:hint="eastAsia" w:ascii="仿宋_GB2312" w:hAnsi="黑体" w:eastAsia="仿宋_GB2312" w:cs="仿宋_GB2312"/>
          <w:color w:val="000000" w:themeColor="text1"/>
          <w:sz w:val="32"/>
          <w:szCs w:val="32"/>
          <w:lang w:val="en-US" w:eastAsia="zh-CN"/>
        </w:rPr>
        <w:t>2021年</w:t>
      </w:r>
      <w:r>
        <w:rPr>
          <w:rFonts w:hint="eastAsia" w:ascii="仿宋_GB2312" w:hAnsi="黑体" w:eastAsia="仿宋_GB2312"/>
          <w:color w:val="000000" w:themeColor="text1"/>
          <w:sz w:val="32"/>
          <w:szCs w:val="32"/>
        </w:rPr>
        <w:t>预算数为</w:t>
      </w:r>
      <w:r>
        <w:rPr>
          <w:rFonts w:hint="eastAsia" w:ascii="仿宋_GB2312" w:hAnsi="黑体" w:eastAsia="仿宋_GB2312"/>
          <w:color w:val="000000" w:themeColor="text1"/>
          <w:sz w:val="32"/>
          <w:szCs w:val="32"/>
          <w:lang w:val="en-US" w:eastAsia="zh-CN"/>
        </w:rPr>
        <w:t>59.81</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s="仿宋_GB2312"/>
          <w:color w:val="000000" w:themeColor="text1"/>
          <w:sz w:val="32"/>
          <w:szCs w:val="32"/>
          <w:lang w:val="en-US" w:eastAsia="zh-CN"/>
        </w:rPr>
        <w:t>105.39</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市生态环境资源行政执法大队预算使用支出功能分类由一般公共服务（类）调整为节能环保支出（类）。</w:t>
      </w:r>
    </w:p>
    <w:p>
      <w:pPr>
        <w:ind w:firstLine="640" w:firstLineChars="200"/>
        <w:rPr>
          <w:rFonts w:hint="default" w:ascii="仿宋_GB2312" w:hAnsi="黑体" w:eastAsia="仿宋_GB2312" w:cs="仿宋_GB2312"/>
          <w:color w:val="000000" w:themeColor="text1"/>
          <w:sz w:val="32"/>
          <w:szCs w:val="32"/>
          <w:lang w:val="en-US" w:eastAsia="zh-CN"/>
        </w:rPr>
      </w:pPr>
      <w:r>
        <w:rPr>
          <w:rFonts w:hint="eastAsia" w:ascii="仿宋_GB2312" w:hAnsi="黑体" w:eastAsia="仿宋_GB2312" w:cs="仿宋_GB2312"/>
          <w:color w:val="000000" w:themeColor="text1"/>
          <w:sz w:val="32"/>
          <w:szCs w:val="32"/>
          <w:lang w:val="en-US" w:eastAsia="zh-CN"/>
        </w:rPr>
        <w:t>2.文化旅游体育与传媒支出（类）文化和旅游（款）文化和旅游市场管理（项）2021年预算数为65.45万元，比上年预算数增加10.74万元，主要是因执法体制改革，主要是因执法体系改革，文化旅游体育方面近五百项执法事项划归我局，相应支出增加；文化旅游体育与传媒支出（类）文化和旅游（款）文化和旅游管理事务（项）2021年预算为19.58万元，比上年预算数增加19.58万元，主要是因执法体系改革，文化旅游体育方面近五百项执法事项划归我局，相应支出增加。</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3</w:t>
      </w:r>
      <w:r>
        <w:rPr>
          <w:rFonts w:hint="eastAsia" w:ascii="仿宋_GB2312" w:hAnsi="黑体" w:eastAsia="仿宋_GB2312"/>
          <w:color w:val="000000" w:themeColor="text1"/>
          <w:sz w:val="32"/>
          <w:szCs w:val="32"/>
        </w:rPr>
        <w:t>.</w:t>
      </w:r>
      <w:r>
        <w:rPr>
          <w:rFonts w:hint="eastAsia" w:ascii="仿宋_GB2312" w:hAnsi="黑体" w:eastAsia="仿宋_GB2312" w:cs="仿宋_GB2312"/>
          <w:color w:val="000000" w:themeColor="text1"/>
          <w:sz w:val="32"/>
          <w:szCs w:val="32"/>
        </w:rPr>
        <w:t xml:space="preserve"> 社会保障和就业支出（类）</w:t>
      </w:r>
      <w:r>
        <w:rPr>
          <w:rFonts w:hint="eastAsia" w:ascii="仿宋_GB2312" w:hAnsi="黑体" w:eastAsia="仿宋_GB2312" w:cs="仿宋_GB2312"/>
          <w:color w:val="000000" w:themeColor="text1"/>
          <w:sz w:val="32"/>
          <w:szCs w:val="32"/>
          <w:lang w:eastAsia="zh-CN"/>
        </w:rPr>
        <w:t>人力资源和社会保障管理事务（款）劳动保障监察（项）</w:t>
      </w:r>
      <w:r>
        <w:rPr>
          <w:rFonts w:hint="eastAsia" w:ascii="仿宋_GB2312" w:hAnsi="黑体" w:eastAsia="仿宋_GB2312" w:cs="仿宋_GB2312"/>
          <w:color w:val="000000" w:themeColor="text1"/>
          <w:sz w:val="32"/>
          <w:szCs w:val="32"/>
          <w:lang w:val="en-US" w:eastAsia="zh-CN"/>
        </w:rPr>
        <w:t>2021年预算数为144.88万元，</w:t>
      </w:r>
      <w:r>
        <w:rPr>
          <w:rFonts w:hint="eastAsia" w:ascii="仿宋_GB2312" w:hAnsi="黑体" w:eastAsia="仿宋_GB2312"/>
          <w:color w:val="000000" w:themeColor="text1"/>
          <w:sz w:val="32"/>
          <w:szCs w:val="32"/>
          <w:lang w:val="en-US" w:eastAsia="zh-CN"/>
        </w:rPr>
        <w:t>比上年预算数增加56.38万元，主要是因</w:t>
      </w:r>
      <w:r>
        <w:rPr>
          <w:rFonts w:hint="eastAsia" w:ascii="仿宋_GB2312" w:hAnsi="黑体" w:eastAsia="仿宋_GB2312" w:cs="仿宋_GB2312"/>
          <w:color w:val="000000" w:themeColor="text1"/>
          <w:sz w:val="32"/>
          <w:szCs w:val="32"/>
          <w:lang w:val="en-US" w:eastAsia="zh-CN"/>
        </w:rPr>
        <w:t>执法体系改革，劳动保障及应急方面近四百多项执法事项划归我局，相应支出增加</w:t>
      </w:r>
      <w:r>
        <w:rPr>
          <w:rFonts w:hint="eastAsia" w:ascii="仿宋_GB2312" w:hAnsi="黑体" w:eastAsia="仿宋_GB2312"/>
          <w:color w:val="000000" w:themeColor="text1"/>
          <w:sz w:val="32"/>
          <w:szCs w:val="32"/>
          <w:lang w:val="en-US" w:eastAsia="zh-CN"/>
        </w:rPr>
        <w:t>；</w:t>
      </w:r>
      <w:r>
        <w:rPr>
          <w:rFonts w:hint="eastAsia" w:ascii="仿宋_GB2312" w:hAnsi="黑体" w:eastAsia="仿宋_GB2312" w:cs="仿宋_GB2312"/>
          <w:color w:val="000000" w:themeColor="text1"/>
          <w:sz w:val="32"/>
          <w:szCs w:val="32"/>
        </w:rPr>
        <w:t>社会保障和就业支出（类）</w:t>
      </w:r>
      <w:r>
        <w:rPr>
          <w:rFonts w:hint="eastAsia" w:ascii="仿宋_GB2312" w:hAnsi="黑体" w:eastAsia="仿宋_GB2312" w:cs="仿宋_GB2312"/>
          <w:color w:val="000000" w:themeColor="text1"/>
          <w:sz w:val="32"/>
          <w:szCs w:val="32"/>
          <w:lang w:eastAsia="zh-CN"/>
        </w:rPr>
        <w:t>行政事业单位养老支出（款）行政单位离退休（项）</w:t>
      </w:r>
      <w:r>
        <w:rPr>
          <w:rFonts w:hint="eastAsia" w:ascii="仿宋_GB2312" w:hAnsi="黑体" w:eastAsia="仿宋_GB2312" w:cs="仿宋_GB2312"/>
          <w:color w:val="000000" w:themeColor="text1"/>
          <w:sz w:val="32"/>
          <w:szCs w:val="32"/>
          <w:lang w:val="en-US" w:eastAsia="zh-CN"/>
        </w:rPr>
        <w:t>2021年预算数为14.52万元，比上年预算数增加14.52万元，主要是</w:t>
      </w:r>
      <w:r>
        <w:rPr>
          <w:rFonts w:hint="eastAsia" w:ascii="仿宋" w:hAnsi="仿宋" w:eastAsia="仿宋" w:cs="宋体"/>
          <w:color w:val="000000" w:themeColor="text1"/>
          <w:kern w:val="0"/>
          <w:sz w:val="32"/>
          <w:szCs w:val="32"/>
          <w:lang w:val="zh-CN"/>
        </w:rPr>
        <w:t>政策的调整</w:t>
      </w:r>
      <w:r>
        <w:rPr>
          <w:rFonts w:hint="eastAsia" w:ascii="仿宋_GB2312" w:hAnsi="黑体" w:eastAsia="仿宋_GB2312"/>
          <w:color w:val="000000" w:themeColor="text1"/>
          <w:sz w:val="32"/>
          <w:szCs w:val="32"/>
          <w:lang w:eastAsia="zh-CN"/>
        </w:rPr>
        <w:t>；</w:t>
      </w:r>
      <w:r>
        <w:rPr>
          <w:rFonts w:hint="eastAsia" w:ascii="仿宋_GB2312" w:hAnsi="黑体" w:eastAsia="仿宋_GB2312" w:cs="仿宋_GB2312"/>
          <w:color w:val="000000" w:themeColor="text1"/>
          <w:sz w:val="32"/>
          <w:szCs w:val="32"/>
        </w:rPr>
        <w:t>社会保障和就业支出（类）行政事业单位</w:t>
      </w:r>
      <w:r>
        <w:rPr>
          <w:rFonts w:hint="eastAsia" w:ascii="仿宋_GB2312" w:hAnsi="黑体" w:eastAsia="仿宋_GB2312" w:cs="仿宋_GB2312"/>
          <w:color w:val="000000" w:themeColor="text1"/>
          <w:sz w:val="32"/>
          <w:szCs w:val="32"/>
          <w:lang w:eastAsia="zh-CN"/>
        </w:rPr>
        <w:t>养老支出</w:t>
      </w:r>
      <w:r>
        <w:rPr>
          <w:rFonts w:hint="eastAsia" w:ascii="仿宋_GB2312" w:hAnsi="黑体" w:eastAsia="仿宋_GB2312" w:cs="仿宋_GB2312"/>
          <w:color w:val="000000" w:themeColor="text1"/>
          <w:sz w:val="32"/>
          <w:szCs w:val="32"/>
        </w:rPr>
        <w:t>（款）机关事业单位基本养老保险缴费支出（项）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315.11</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s="仿宋_GB2312"/>
          <w:color w:val="000000" w:themeColor="text1"/>
          <w:sz w:val="32"/>
          <w:szCs w:val="32"/>
          <w:lang w:val="en-US" w:eastAsia="zh-CN"/>
        </w:rPr>
        <w:t>1.19</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社保缴费基数变动；</w:t>
      </w:r>
      <w:r>
        <w:rPr>
          <w:rFonts w:hint="eastAsia" w:ascii="仿宋_GB2312" w:hAnsi="黑体" w:eastAsia="仿宋_GB2312" w:cs="仿宋_GB2312"/>
          <w:color w:val="000000" w:themeColor="text1"/>
          <w:sz w:val="32"/>
          <w:szCs w:val="32"/>
        </w:rPr>
        <w:t>社会保障和就业支出（类）行政事业单位</w:t>
      </w:r>
      <w:r>
        <w:rPr>
          <w:rFonts w:hint="eastAsia" w:ascii="仿宋_GB2312" w:hAnsi="黑体" w:eastAsia="仿宋_GB2312" w:cs="仿宋_GB2312"/>
          <w:color w:val="000000" w:themeColor="text1"/>
          <w:sz w:val="32"/>
          <w:szCs w:val="32"/>
          <w:lang w:eastAsia="zh-CN"/>
        </w:rPr>
        <w:t>养老支出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机关事业单位职业年金缴费支出（项）</w:t>
      </w:r>
      <w:r>
        <w:rPr>
          <w:rFonts w:hint="eastAsia" w:ascii="仿宋_GB2312" w:hAnsi="黑体" w:eastAsia="仿宋_GB2312" w:cs="仿宋_GB2312"/>
          <w:color w:val="000000" w:themeColor="text1"/>
          <w:sz w:val="32"/>
          <w:szCs w:val="32"/>
          <w:lang w:val="en-US" w:eastAsia="zh-CN"/>
        </w:rPr>
        <w:t>2021年预算数为29.08万元，比上年预算数增加3.07万元，主要是</w:t>
      </w:r>
      <w:r>
        <w:rPr>
          <w:rFonts w:hint="eastAsia" w:ascii="仿宋" w:hAnsi="仿宋" w:eastAsia="仿宋" w:cs="宋体"/>
          <w:color w:val="000000" w:themeColor="text1"/>
          <w:kern w:val="0"/>
          <w:sz w:val="32"/>
          <w:szCs w:val="32"/>
          <w:lang w:val="zh-CN"/>
        </w:rPr>
        <w:t>政策的调整</w:t>
      </w:r>
      <w:r>
        <w:rPr>
          <w:rFonts w:hint="eastAsia" w:ascii="仿宋_GB2312" w:hAnsi="黑体" w:eastAsia="仿宋_GB2312"/>
          <w:color w:val="000000" w:themeColor="text1"/>
          <w:sz w:val="32"/>
          <w:szCs w:val="32"/>
          <w:lang w:eastAsia="zh-CN"/>
        </w:rPr>
        <w:t>；</w:t>
      </w:r>
      <w:r>
        <w:rPr>
          <w:rFonts w:hint="eastAsia" w:ascii="仿宋_GB2312" w:hAnsi="黑体" w:eastAsia="仿宋_GB2312" w:cs="仿宋_GB2312"/>
          <w:color w:val="000000" w:themeColor="text1"/>
          <w:sz w:val="32"/>
          <w:szCs w:val="32"/>
        </w:rPr>
        <w:t>社会保障和就业支出（类）</w:t>
      </w:r>
      <w:r>
        <w:rPr>
          <w:rFonts w:hint="eastAsia" w:ascii="仿宋_GB2312" w:hAnsi="黑体" w:eastAsia="仿宋_GB2312" w:cs="仿宋_GB2312"/>
          <w:color w:val="000000" w:themeColor="text1"/>
          <w:sz w:val="32"/>
          <w:szCs w:val="32"/>
          <w:lang w:eastAsia="zh-CN"/>
        </w:rPr>
        <w:t>抚恤</w:t>
      </w:r>
      <w:r>
        <w:rPr>
          <w:rFonts w:hint="eastAsia" w:ascii="仿宋_GB2312" w:hAnsi="黑体" w:eastAsia="仿宋_GB2312" w:cs="仿宋_GB2312"/>
          <w:color w:val="000000" w:themeColor="text1"/>
          <w:sz w:val="32"/>
          <w:szCs w:val="32"/>
        </w:rPr>
        <w:t>（款）其他优抚支出（项）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11.7万元，</w:t>
      </w:r>
      <w:r>
        <w:rPr>
          <w:rFonts w:hint="eastAsia" w:ascii="仿宋_GB2312" w:hAnsi="黑体" w:eastAsia="仿宋_GB2312" w:cs="仿宋_GB2312"/>
          <w:color w:val="000000" w:themeColor="text1"/>
          <w:sz w:val="32"/>
          <w:szCs w:val="32"/>
          <w:lang w:val="en-US" w:eastAsia="zh-CN"/>
        </w:rPr>
        <w:t>比上年预算数增加6.62万元，主要是</w:t>
      </w:r>
      <w:r>
        <w:rPr>
          <w:rFonts w:hint="eastAsia" w:ascii="仿宋_GB2312" w:hAnsi="黑体" w:eastAsia="仿宋_GB2312"/>
          <w:color w:val="000000" w:themeColor="text1"/>
          <w:sz w:val="32"/>
          <w:szCs w:val="32"/>
          <w:lang w:eastAsia="zh-CN"/>
        </w:rPr>
        <w:t>发放标准提高</w:t>
      </w:r>
      <w:r>
        <w:rPr>
          <w:rFonts w:hint="eastAsia" w:ascii="仿宋_GB2312" w:hAnsi="黑体" w:eastAsia="仿宋_GB2312"/>
          <w:color w:val="000000" w:themeColor="text1"/>
          <w:sz w:val="32"/>
          <w:szCs w:val="32"/>
          <w:lang w:val="en-US" w:eastAsia="zh-CN"/>
        </w:rPr>
        <w:t>。</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4. 卫生健康支出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公共卫生（款）卫生监督机构（项）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272.52万元，比上年预算数增加23.67万元，主要是因</w:t>
      </w:r>
      <w:r>
        <w:rPr>
          <w:rFonts w:hint="eastAsia" w:ascii="仿宋_GB2312" w:hAnsi="黑体" w:eastAsia="仿宋_GB2312" w:cs="仿宋_GB2312"/>
          <w:color w:val="000000" w:themeColor="text1"/>
          <w:sz w:val="32"/>
          <w:szCs w:val="32"/>
          <w:lang w:val="en-US" w:eastAsia="zh-CN"/>
        </w:rPr>
        <w:t>执法体系改革，市场监管方面一千七百多项执法事项划归我局，相应支出增加</w:t>
      </w:r>
      <w:r>
        <w:rPr>
          <w:rFonts w:hint="eastAsia" w:ascii="仿宋_GB2312" w:hAnsi="黑体" w:eastAsia="仿宋_GB2312"/>
          <w:color w:val="000000" w:themeColor="text1"/>
          <w:sz w:val="32"/>
          <w:szCs w:val="32"/>
          <w:lang w:val="en-US" w:eastAsia="zh-CN"/>
        </w:rPr>
        <w:t>；卫生健康支出</w:t>
      </w:r>
      <w:r>
        <w:rPr>
          <w:rFonts w:hint="eastAsia" w:ascii="仿宋_GB2312" w:hAnsi="黑体" w:eastAsia="仿宋_GB2312" w:cs="仿宋_GB2312"/>
          <w:color w:val="000000" w:themeColor="text1"/>
          <w:sz w:val="32"/>
          <w:szCs w:val="32"/>
        </w:rPr>
        <w:t>（类）行政事业单位医疗（款） 行政单位医疗（项）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8.96</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s="仿宋_GB2312"/>
          <w:color w:val="000000" w:themeColor="text1"/>
          <w:sz w:val="32"/>
          <w:szCs w:val="32"/>
          <w:lang w:val="en-US" w:eastAsia="zh-CN"/>
        </w:rPr>
        <w:t>2.32</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缴费基数调整；</w:t>
      </w:r>
      <w:r>
        <w:rPr>
          <w:rFonts w:hint="eastAsia" w:ascii="仿宋_GB2312" w:hAnsi="黑体" w:eastAsia="仿宋_GB2312"/>
          <w:color w:val="000000" w:themeColor="text1"/>
          <w:sz w:val="32"/>
          <w:szCs w:val="32"/>
          <w:lang w:val="en-US" w:eastAsia="zh-CN"/>
        </w:rPr>
        <w:t>卫生健康支出</w:t>
      </w:r>
      <w:r>
        <w:rPr>
          <w:rFonts w:hint="eastAsia" w:ascii="仿宋_GB2312" w:hAnsi="黑体" w:eastAsia="仿宋_GB2312" w:cs="仿宋_GB2312"/>
          <w:color w:val="000000" w:themeColor="text1"/>
          <w:sz w:val="32"/>
          <w:szCs w:val="32"/>
        </w:rPr>
        <w:t xml:space="preserve">（类）行政事业单位医疗（款） </w:t>
      </w:r>
      <w:r>
        <w:rPr>
          <w:rFonts w:hint="eastAsia" w:ascii="仿宋_GB2312" w:hAnsi="黑体" w:eastAsia="仿宋_GB2312" w:cs="仿宋_GB2312"/>
          <w:color w:val="000000" w:themeColor="text1"/>
          <w:sz w:val="32"/>
          <w:szCs w:val="32"/>
          <w:lang w:eastAsia="zh-CN"/>
        </w:rPr>
        <w:t>事业</w:t>
      </w:r>
      <w:r>
        <w:rPr>
          <w:rFonts w:hint="eastAsia" w:ascii="仿宋_GB2312" w:hAnsi="黑体" w:eastAsia="仿宋_GB2312" w:cs="仿宋_GB2312"/>
          <w:color w:val="000000" w:themeColor="text1"/>
          <w:sz w:val="32"/>
          <w:szCs w:val="32"/>
        </w:rPr>
        <w:t>单位医疗（项）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158.44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s="仿宋_GB2312"/>
          <w:color w:val="000000" w:themeColor="text1"/>
          <w:sz w:val="32"/>
          <w:szCs w:val="32"/>
          <w:lang w:val="en-US" w:eastAsia="zh-CN"/>
        </w:rPr>
        <w:t>1.73</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rPr>
        <w:t>主要是</w:t>
      </w:r>
      <w:r>
        <w:rPr>
          <w:rFonts w:hint="eastAsia" w:ascii="仿宋_GB2312" w:hAnsi="黑体" w:eastAsia="仿宋_GB2312"/>
          <w:color w:val="000000" w:themeColor="text1"/>
          <w:sz w:val="32"/>
          <w:szCs w:val="32"/>
          <w:lang w:eastAsia="zh-CN"/>
        </w:rPr>
        <w:t>缴费基数调整；</w:t>
      </w:r>
      <w:r>
        <w:rPr>
          <w:rFonts w:hint="eastAsia" w:ascii="仿宋_GB2312" w:hAnsi="黑体" w:eastAsia="仿宋_GB2312"/>
          <w:color w:val="000000" w:themeColor="text1"/>
          <w:sz w:val="32"/>
          <w:szCs w:val="32"/>
          <w:lang w:val="en-US" w:eastAsia="zh-CN"/>
        </w:rPr>
        <w:t>卫生健康支出</w:t>
      </w:r>
      <w:r>
        <w:rPr>
          <w:rFonts w:hint="eastAsia" w:ascii="仿宋_GB2312" w:hAnsi="黑体" w:eastAsia="仿宋_GB2312" w:cs="仿宋_GB2312"/>
          <w:color w:val="000000" w:themeColor="text1"/>
          <w:sz w:val="32"/>
          <w:szCs w:val="32"/>
        </w:rPr>
        <w:t xml:space="preserve">（类）行政事业单位医疗（款） </w:t>
      </w:r>
      <w:r>
        <w:rPr>
          <w:rFonts w:hint="eastAsia" w:ascii="仿宋_GB2312" w:hAnsi="黑体" w:eastAsia="仿宋_GB2312" w:cs="仿宋_GB2312"/>
          <w:color w:val="000000" w:themeColor="text1"/>
          <w:sz w:val="32"/>
          <w:szCs w:val="32"/>
          <w:lang w:eastAsia="zh-CN"/>
        </w:rPr>
        <w:t>公务员医疗补助</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384.62</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46.55万元，</w:t>
      </w:r>
      <w:r>
        <w:rPr>
          <w:rFonts w:hint="eastAsia" w:ascii="仿宋_GB2312" w:hAnsi="黑体" w:eastAsia="仿宋_GB2312"/>
          <w:color w:val="000000" w:themeColor="text1"/>
          <w:sz w:val="32"/>
          <w:szCs w:val="32"/>
        </w:rPr>
        <w:t>主要是</w:t>
      </w:r>
      <w:r>
        <w:rPr>
          <w:rFonts w:hint="eastAsia" w:ascii="仿宋_GB2312" w:hAnsi="黑体" w:eastAsia="仿宋_GB2312"/>
          <w:color w:val="000000" w:themeColor="text1"/>
          <w:sz w:val="32"/>
          <w:szCs w:val="32"/>
          <w:lang w:eastAsia="zh-CN"/>
        </w:rPr>
        <w:t>缴费基数调整</w:t>
      </w:r>
      <w:r>
        <w:rPr>
          <w:rFonts w:hint="eastAsia" w:ascii="仿宋_GB2312" w:hAnsi="黑体" w:eastAsia="仿宋_GB2312"/>
          <w:color w:val="000000" w:themeColor="text1"/>
          <w:sz w:val="32"/>
          <w:szCs w:val="32"/>
          <w:lang w:val="en-US" w:eastAsia="zh-CN"/>
        </w:rPr>
        <w:t>。</w:t>
      </w:r>
    </w:p>
    <w:p>
      <w:pPr>
        <w:ind w:firstLine="640" w:firstLineChars="200"/>
        <w:rPr>
          <w:rFonts w:hint="eastAsia" w:ascii="仿宋_GB2312" w:hAnsi="黑体" w:eastAsia="仿宋_GB2312" w:cs="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5.节能环保支出（类）环境监测与监察（款）其他环境监测与监察支出（项）2021年预算数为113.49万元，比上年预算数增加113.49万元，主要是</w:t>
      </w:r>
      <w:r>
        <w:rPr>
          <w:rFonts w:hint="eastAsia" w:ascii="仿宋_GB2312" w:hAnsi="黑体" w:eastAsia="仿宋_GB2312"/>
          <w:color w:val="000000" w:themeColor="text1"/>
          <w:sz w:val="32"/>
          <w:szCs w:val="32"/>
          <w:lang w:eastAsia="zh-CN"/>
        </w:rPr>
        <w:t>市生态环境资源行政执法大队预算使用支出功能分类由一般公共服务（类）调整为节能环保支出（类）</w:t>
      </w:r>
      <w:r>
        <w:rPr>
          <w:rFonts w:hint="eastAsia" w:ascii="仿宋_GB2312" w:hAnsi="黑体" w:eastAsia="仿宋_GB2312"/>
          <w:color w:val="000000" w:themeColor="text1"/>
          <w:sz w:val="32"/>
          <w:szCs w:val="32"/>
          <w:lang w:val="en-US" w:eastAsia="zh-CN"/>
        </w:rPr>
        <w:t>和因</w:t>
      </w:r>
      <w:r>
        <w:rPr>
          <w:rFonts w:hint="eastAsia" w:ascii="仿宋_GB2312" w:hAnsi="黑体" w:eastAsia="仿宋_GB2312" w:cs="仿宋_GB2312"/>
          <w:color w:val="000000" w:themeColor="text1"/>
          <w:sz w:val="32"/>
          <w:szCs w:val="32"/>
          <w:lang w:val="en-US" w:eastAsia="zh-CN"/>
        </w:rPr>
        <w:t>执法体系改革，生态环境资源方面八百多项执法事项划归我局，相应支出增加；</w:t>
      </w:r>
      <w:r>
        <w:rPr>
          <w:rFonts w:hint="eastAsia" w:ascii="仿宋_GB2312" w:hAnsi="黑体" w:eastAsia="仿宋_GB2312"/>
          <w:color w:val="000000" w:themeColor="text1"/>
          <w:sz w:val="32"/>
          <w:szCs w:val="32"/>
          <w:lang w:val="en-US" w:eastAsia="zh-CN"/>
        </w:rPr>
        <w:t>节能环保支出（类）能源管理事务（款）事业运行（项）2021年预算数为113.7万元，比上年预算数增加113.7万元，主要是</w:t>
      </w:r>
      <w:r>
        <w:rPr>
          <w:rFonts w:hint="eastAsia" w:ascii="仿宋_GB2312" w:hAnsi="黑体" w:eastAsia="仿宋_GB2312"/>
          <w:color w:val="000000" w:themeColor="text1"/>
          <w:sz w:val="32"/>
          <w:szCs w:val="32"/>
          <w:lang w:eastAsia="zh-CN"/>
        </w:rPr>
        <w:t>市生态环境资源行政执法大队预算使用支出功能分类由一般公共服务（类）调整为节能环保支出（类）和</w:t>
      </w:r>
      <w:r>
        <w:rPr>
          <w:rFonts w:hint="eastAsia" w:ascii="仿宋_GB2312" w:hAnsi="黑体" w:eastAsia="仿宋_GB2312"/>
          <w:color w:val="000000" w:themeColor="text1"/>
          <w:sz w:val="32"/>
          <w:szCs w:val="32"/>
          <w:lang w:val="en-US" w:eastAsia="zh-CN"/>
        </w:rPr>
        <w:t>因</w:t>
      </w:r>
      <w:r>
        <w:rPr>
          <w:rFonts w:hint="eastAsia" w:ascii="仿宋_GB2312" w:hAnsi="黑体" w:eastAsia="仿宋_GB2312" w:cs="仿宋_GB2312"/>
          <w:color w:val="000000" w:themeColor="text1"/>
          <w:sz w:val="32"/>
          <w:szCs w:val="32"/>
          <w:lang w:val="en-US" w:eastAsia="zh-CN"/>
        </w:rPr>
        <w:t>执法体系改革，生态环境资源方面八百多项执法事项划归我局，相应支出增加。</w:t>
      </w:r>
    </w:p>
    <w:p>
      <w:pPr>
        <w:ind w:firstLine="640" w:firstLineChars="200"/>
        <w:rPr>
          <w:rFonts w:hint="eastAsia" w:ascii="仿宋" w:hAnsi="仿宋" w:eastAsia="仿宋" w:cs="宋体"/>
          <w:color w:val="000000" w:themeColor="text1"/>
          <w:kern w:val="0"/>
          <w:sz w:val="32"/>
          <w:szCs w:val="32"/>
          <w:lang w:val="zh-CN"/>
        </w:rPr>
      </w:pPr>
      <w:r>
        <w:rPr>
          <w:rFonts w:hint="eastAsia" w:ascii="仿宋_GB2312" w:hAnsi="黑体" w:eastAsia="仿宋_GB2312"/>
          <w:color w:val="000000" w:themeColor="text1"/>
          <w:sz w:val="32"/>
          <w:szCs w:val="32"/>
          <w:lang w:val="en-US" w:eastAsia="zh-CN"/>
        </w:rPr>
        <w:t>6.城乡社区支出</w:t>
      </w:r>
      <w:r>
        <w:rPr>
          <w:rFonts w:hint="eastAsia" w:ascii="仿宋_GB2312" w:hAnsi="黑体" w:eastAsia="仿宋_GB2312" w:cs="仿宋_GB2312"/>
          <w:color w:val="000000" w:themeColor="text1"/>
          <w:sz w:val="32"/>
          <w:szCs w:val="32"/>
        </w:rPr>
        <w:t>（类）城乡社区管理事务（款）</w:t>
      </w:r>
      <w:r>
        <w:rPr>
          <w:rFonts w:hint="eastAsia" w:ascii="仿宋_GB2312" w:hAnsi="黑体" w:eastAsia="仿宋_GB2312" w:cs="仿宋_GB2312"/>
          <w:color w:val="000000" w:themeColor="text1"/>
          <w:sz w:val="32"/>
          <w:szCs w:val="32"/>
          <w:lang w:eastAsia="zh-CN"/>
        </w:rPr>
        <w:t>一般行政管理事务</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10.8</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10.8万元，主要是市环境六大专项整治联合指挥部</w:t>
      </w:r>
      <w:r>
        <w:rPr>
          <w:rFonts w:hint="eastAsia" w:ascii="仿宋" w:hAnsi="仿宋" w:eastAsia="仿宋" w:cs="宋体"/>
          <w:color w:val="000000" w:themeColor="text1"/>
          <w:kern w:val="0"/>
          <w:sz w:val="32"/>
          <w:szCs w:val="32"/>
          <w:lang w:val="zh-CN"/>
        </w:rPr>
        <w:t>支出功能分类调整；</w:t>
      </w:r>
      <w:r>
        <w:rPr>
          <w:rFonts w:hint="eastAsia" w:ascii="仿宋_GB2312" w:hAnsi="黑体" w:eastAsia="仿宋_GB2312"/>
          <w:color w:val="000000" w:themeColor="text1"/>
          <w:sz w:val="32"/>
          <w:szCs w:val="32"/>
          <w:lang w:val="en-US" w:eastAsia="zh-CN"/>
        </w:rPr>
        <w:t>城乡社区支出</w:t>
      </w:r>
      <w:r>
        <w:rPr>
          <w:rFonts w:hint="eastAsia" w:ascii="仿宋_GB2312" w:hAnsi="黑体" w:eastAsia="仿宋_GB2312" w:cs="仿宋_GB2312"/>
          <w:color w:val="000000" w:themeColor="text1"/>
          <w:sz w:val="32"/>
          <w:szCs w:val="32"/>
        </w:rPr>
        <w:t>（类）城乡社区管理事务（款）</w:t>
      </w:r>
      <w:r>
        <w:rPr>
          <w:rFonts w:hint="eastAsia" w:ascii="仿宋_GB2312" w:hAnsi="黑体" w:eastAsia="仿宋_GB2312" w:cs="仿宋_GB2312"/>
          <w:color w:val="000000" w:themeColor="text1"/>
          <w:sz w:val="32"/>
          <w:szCs w:val="32"/>
          <w:lang w:eastAsia="zh-CN"/>
        </w:rPr>
        <w:t>城管执法</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1977.39</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，比上年预算数减少</w:t>
      </w:r>
      <w:r>
        <w:rPr>
          <w:rFonts w:hint="eastAsia" w:ascii="仿宋_GB2312" w:hAnsi="黑体" w:eastAsia="仿宋_GB2312"/>
          <w:color w:val="000000" w:themeColor="text1"/>
          <w:sz w:val="32"/>
          <w:szCs w:val="32"/>
          <w:lang w:val="en-US" w:eastAsia="zh-CN"/>
        </w:rPr>
        <w:t>1048.06万元，主要是</w:t>
      </w:r>
      <w:r>
        <w:rPr>
          <w:rFonts w:hint="eastAsia" w:ascii="仿宋" w:hAnsi="仿宋" w:eastAsia="仿宋" w:cs="宋体"/>
          <w:color w:val="000000" w:themeColor="text1"/>
          <w:kern w:val="0"/>
          <w:sz w:val="32"/>
          <w:szCs w:val="32"/>
          <w:lang w:val="zh-CN"/>
        </w:rPr>
        <w:t>支出功能分类调整；</w:t>
      </w:r>
      <w:r>
        <w:rPr>
          <w:rFonts w:hint="eastAsia" w:ascii="仿宋_GB2312" w:hAnsi="黑体" w:eastAsia="仿宋_GB2312"/>
          <w:color w:val="000000" w:themeColor="text1"/>
          <w:sz w:val="32"/>
          <w:szCs w:val="32"/>
          <w:lang w:val="en-US" w:eastAsia="zh-CN"/>
        </w:rPr>
        <w:t>城乡社区支出</w:t>
      </w:r>
      <w:r>
        <w:rPr>
          <w:rFonts w:hint="eastAsia" w:ascii="仿宋_GB2312" w:hAnsi="黑体" w:eastAsia="仿宋_GB2312" w:cs="仿宋_GB2312"/>
          <w:color w:val="000000" w:themeColor="text1"/>
          <w:sz w:val="32"/>
          <w:szCs w:val="32"/>
        </w:rPr>
        <w:t>（类）城乡社区管理事务（款）</w:t>
      </w:r>
      <w:r>
        <w:rPr>
          <w:rFonts w:hint="eastAsia" w:ascii="仿宋_GB2312" w:hAnsi="黑体" w:eastAsia="仿宋_GB2312" w:cs="仿宋_GB2312"/>
          <w:color w:val="000000" w:themeColor="text1"/>
          <w:sz w:val="32"/>
          <w:szCs w:val="32"/>
          <w:lang w:eastAsia="zh-CN"/>
        </w:rPr>
        <w:t>市政公用行业市场管理</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2.7</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2.7万元，主要是2021年开展液化石油气安全专项治理工作</w:t>
      </w:r>
      <w:r>
        <w:rPr>
          <w:rFonts w:hint="eastAsia" w:ascii="仿宋" w:hAnsi="仿宋" w:eastAsia="仿宋" w:cs="宋体"/>
          <w:color w:val="000000" w:themeColor="text1"/>
          <w:kern w:val="0"/>
          <w:sz w:val="32"/>
          <w:szCs w:val="32"/>
          <w:lang w:val="zh-CN"/>
        </w:rPr>
        <w:t>；</w:t>
      </w:r>
      <w:r>
        <w:rPr>
          <w:rFonts w:hint="eastAsia" w:ascii="仿宋_GB2312" w:hAnsi="黑体" w:eastAsia="仿宋_GB2312"/>
          <w:color w:val="000000" w:themeColor="text1"/>
          <w:sz w:val="32"/>
          <w:szCs w:val="32"/>
          <w:lang w:val="en-US" w:eastAsia="zh-CN"/>
        </w:rPr>
        <w:t>城乡社区支出</w:t>
      </w:r>
      <w:r>
        <w:rPr>
          <w:rFonts w:hint="eastAsia" w:ascii="仿宋_GB2312" w:hAnsi="黑体" w:eastAsia="仿宋_GB2312" w:cs="仿宋_GB2312"/>
          <w:color w:val="000000" w:themeColor="text1"/>
          <w:sz w:val="32"/>
          <w:szCs w:val="32"/>
        </w:rPr>
        <w:t>（类）城乡社区管理事务（款）</w:t>
      </w:r>
      <w:r>
        <w:rPr>
          <w:rFonts w:hint="eastAsia" w:ascii="仿宋_GB2312" w:hAnsi="黑体" w:eastAsia="仿宋_GB2312" w:cs="仿宋_GB2312"/>
          <w:color w:val="000000" w:themeColor="text1"/>
          <w:sz w:val="32"/>
          <w:szCs w:val="32"/>
          <w:lang w:eastAsia="zh-CN"/>
        </w:rPr>
        <w:t>其他城乡社区管理事务支出</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60.39</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60.39元，主要是支出功能分类调整</w:t>
      </w:r>
      <w:r>
        <w:rPr>
          <w:rFonts w:hint="eastAsia" w:ascii="仿宋" w:hAnsi="仿宋" w:eastAsia="仿宋" w:cs="宋体"/>
          <w:color w:val="000000" w:themeColor="text1"/>
          <w:kern w:val="0"/>
          <w:sz w:val="32"/>
          <w:szCs w:val="32"/>
          <w:lang w:val="zh-CN"/>
        </w:rPr>
        <w:t>；</w:t>
      </w:r>
      <w:r>
        <w:rPr>
          <w:rFonts w:hint="eastAsia" w:ascii="仿宋_GB2312" w:hAnsi="黑体" w:eastAsia="仿宋_GB2312"/>
          <w:color w:val="000000" w:themeColor="text1"/>
          <w:sz w:val="32"/>
          <w:szCs w:val="32"/>
          <w:lang w:val="en-US" w:eastAsia="zh-CN"/>
        </w:rPr>
        <w:t>城乡社区支出</w:t>
      </w:r>
      <w:r>
        <w:rPr>
          <w:rFonts w:hint="eastAsia" w:ascii="仿宋_GB2312" w:hAnsi="黑体" w:eastAsia="仿宋_GB2312" w:cs="仿宋_GB2312"/>
          <w:color w:val="000000" w:themeColor="text1"/>
          <w:sz w:val="32"/>
          <w:szCs w:val="32"/>
        </w:rPr>
        <w:t>（类）城乡社区</w:t>
      </w:r>
      <w:r>
        <w:rPr>
          <w:rFonts w:hint="eastAsia" w:ascii="仿宋_GB2312" w:hAnsi="黑体" w:eastAsia="仿宋_GB2312" w:cs="仿宋_GB2312"/>
          <w:color w:val="000000" w:themeColor="text1"/>
          <w:sz w:val="32"/>
          <w:szCs w:val="32"/>
          <w:lang w:eastAsia="zh-CN"/>
        </w:rPr>
        <w:t>公共设施</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小城镇基础设施建设</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1281.24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s="仿宋_GB2312"/>
          <w:color w:val="000000" w:themeColor="text1"/>
          <w:sz w:val="32"/>
          <w:szCs w:val="32"/>
          <w:lang w:val="en-US" w:eastAsia="zh-CN"/>
        </w:rPr>
        <w:t>1281.24</w:t>
      </w:r>
      <w:r>
        <w:rPr>
          <w:rFonts w:hint="eastAsia" w:ascii="仿宋_GB2312" w:hAnsi="黑体" w:eastAsia="仿宋_GB2312"/>
          <w:color w:val="000000" w:themeColor="text1"/>
          <w:sz w:val="32"/>
          <w:szCs w:val="32"/>
          <w:lang w:val="en-US" w:eastAsia="zh-CN"/>
        </w:rPr>
        <w:t>元，主要是支出功能分类调整，灯光秀工程、市政道路改造、绿化等费用从该项列支</w:t>
      </w:r>
      <w:r>
        <w:rPr>
          <w:rFonts w:hint="eastAsia" w:ascii="仿宋" w:hAnsi="仿宋" w:eastAsia="仿宋" w:cs="宋体"/>
          <w:color w:val="000000" w:themeColor="text1"/>
          <w:kern w:val="0"/>
          <w:sz w:val="32"/>
          <w:szCs w:val="32"/>
          <w:lang w:val="zh-CN"/>
        </w:rPr>
        <w:t>；</w:t>
      </w:r>
      <w:r>
        <w:rPr>
          <w:rFonts w:hint="eastAsia" w:ascii="仿宋_GB2312" w:hAnsi="黑体" w:eastAsia="仿宋_GB2312"/>
          <w:color w:val="000000" w:themeColor="text1"/>
          <w:sz w:val="32"/>
          <w:szCs w:val="32"/>
          <w:lang w:val="en-US" w:eastAsia="zh-CN"/>
        </w:rPr>
        <w:t>城乡社区支出</w:t>
      </w:r>
      <w:r>
        <w:rPr>
          <w:rFonts w:hint="eastAsia" w:ascii="仿宋_GB2312" w:hAnsi="黑体" w:eastAsia="仿宋_GB2312" w:cs="仿宋_GB2312"/>
          <w:color w:val="000000" w:themeColor="text1"/>
          <w:sz w:val="32"/>
          <w:szCs w:val="32"/>
        </w:rPr>
        <w:t>（类）城乡社区</w:t>
      </w:r>
      <w:r>
        <w:rPr>
          <w:rFonts w:hint="eastAsia" w:ascii="仿宋_GB2312" w:hAnsi="黑体" w:eastAsia="仿宋_GB2312" w:cs="仿宋_GB2312"/>
          <w:color w:val="000000" w:themeColor="text1"/>
          <w:sz w:val="32"/>
          <w:szCs w:val="32"/>
          <w:lang w:eastAsia="zh-CN"/>
        </w:rPr>
        <w:t>公共设施</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其他城乡社区公共设施支出</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1044.6</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s="仿宋_GB2312"/>
          <w:color w:val="000000" w:themeColor="text1"/>
          <w:sz w:val="32"/>
          <w:szCs w:val="32"/>
          <w:lang w:val="en-US" w:eastAsia="zh-CN"/>
        </w:rPr>
        <w:t>1044.6</w:t>
      </w:r>
      <w:r>
        <w:rPr>
          <w:rFonts w:hint="eastAsia" w:ascii="仿宋_GB2312" w:hAnsi="黑体" w:eastAsia="仿宋_GB2312"/>
          <w:color w:val="000000" w:themeColor="text1"/>
          <w:sz w:val="32"/>
          <w:szCs w:val="32"/>
          <w:lang w:val="en-US" w:eastAsia="zh-CN"/>
        </w:rPr>
        <w:t>元，主要是支出功能分类调整，该预算为市政综合行政执法大队市政管理工作支出；城乡社区支出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城乡社区环境卫生</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城乡社区环境卫生</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120.77</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s="仿宋_GB2312"/>
          <w:color w:val="000000" w:themeColor="text1"/>
          <w:sz w:val="32"/>
          <w:szCs w:val="32"/>
          <w:lang w:val="en-US" w:eastAsia="zh-CN"/>
        </w:rPr>
        <w:t>1044.6</w:t>
      </w:r>
      <w:r>
        <w:rPr>
          <w:rFonts w:hint="eastAsia" w:ascii="仿宋_GB2312" w:hAnsi="黑体" w:eastAsia="仿宋_GB2312"/>
          <w:color w:val="000000" w:themeColor="text1"/>
          <w:sz w:val="32"/>
          <w:szCs w:val="32"/>
          <w:lang w:val="en-US" w:eastAsia="zh-CN"/>
        </w:rPr>
        <w:t>元，主要是支出功能分类调整，该预算用于多功能联合吸污车管理服务支出和更换印度紫檀支出。</w:t>
      </w:r>
    </w:p>
    <w:p>
      <w:pPr>
        <w:ind w:firstLine="640" w:firstLineChars="200"/>
        <w:rPr>
          <w:rFonts w:hint="eastAsia" w:ascii="仿宋_GB2312" w:hAnsi="黑体" w:eastAsia="仿宋_GB2312"/>
          <w:color w:val="000000" w:themeColor="text1"/>
          <w:sz w:val="32"/>
          <w:szCs w:val="32"/>
          <w:lang w:val="en-US" w:eastAsia="zh-CN"/>
        </w:rPr>
      </w:pPr>
      <w:r>
        <w:rPr>
          <w:rFonts w:hint="eastAsia" w:ascii="仿宋" w:hAnsi="仿宋" w:eastAsia="仿宋" w:cs="宋体"/>
          <w:color w:val="000000" w:themeColor="text1"/>
          <w:kern w:val="0"/>
          <w:sz w:val="32"/>
          <w:szCs w:val="32"/>
          <w:lang w:val="en-US" w:eastAsia="zh-CN"/>
        </w:rPr>
        <w:t>7.农林水支出（类）农业农村（款）执法监管（项）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230.68万元，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22.48万元，主要是因</w:t>
      </w:r>
      <w:r>
        <w:rPr>
          <w:rFonts w:hint="eastAsia" w:ascii="仿宋_GB2312" w:hAnsi="黑体" w:eastAsia="仿宋_GB2312" w:cs="仿宋_GB2312"/>
          <w:color w:val="000000" w:themeColor="text1"/>
          <w:sz w:val="32"/>
          <w:szCs w:val="32"/>
          <w:lang w:val="en-US" w:eastAsia="zh-CN"/>
        </w:rPr>
        <w:t>执法体系改革，农村农业方面三百多项执法事项划归我局，相应支出增加</w:t>
      </w:r>
      <w:r>
        <w:rPr>
          <w:rFonts w:hint="eastAsia" w:ascii="仿宋_GB2312" w:hAnsi="黑体" w:eastAsia="仿宋_GB2312"/>
          <w:color w:val="000000" w:themeColor="text1"/>
          <w:sz w:val="32"/>
          <w:szCs w:val="32"/>
          <w:lang w:val="en-US" w:eastAsia="zh-CN"/>
        </w:rPr>
        <w:t>；</w:t>
      </w:r>
      <w:r>
        <w:rPr>
          <w:rFonts w:hint="eastAsia" w:ascii="仿宋" w:hAnsi="仿宋" w:eastAsia="仿宋" w:cs="宋体"/>
          <w:color w:val="000000" w:themeColor="text1"/>
          <w:kern w:val="0"/>
          <w:sz w:val="32"/>
          <w:szCs w:val="32"/>
          <w:lang w:val="en-US" w:eastAsia="zh-CN"/>
        </w:rPr>
        <w:t>农林水支出（类）林业和草原（款）执法和监督（项）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1万元，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1万元，主要是支出功能分类调整；</w:t>
      </w:r>
      <w:r>
        <w:rPr>
          <w:rFonts w:hint="eastAsia" w:ascii="仿宋" w:hAnsi="仿宋" w:eastAsia="仿宋" w:cs="宋体"/>
          <w:color w:val="000000" w:themeColor="text1"/>
          <w:kern w:val="0"/>
          <w:sz w:val="32"/>
          <w:szCs w:val="32"/>
          <w:lang w:val="en-US" w:eastAsia="zh-CN"/>
        </w:rPr>
        <w:t>农林水支出（类）林业和草原（款）其他林业与草原支出（项）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2.5万元，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2.5万元，主要是支出功能分类调整。</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8.交通运输支出（类）公路水路运输（款）公路运输管理（项）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241.11万元，</w:t>
      </w:r>
      <w:r>
        <w:rPr>
          <w:rFonts w:hint="eastAsia" w:ascii="仿宋_GB2312" w:hAnsi="黑体" w:eastAsia="仿宋_GB2312"/>
          <w:color w:val="000000" w:themeColor="text1"/>
          <w:sz w:val="32"/>
          <w:szCs w:val="32"/>
          <w:lang w:eastAsia="zh-CN"/>
        </w:rPr>
        <w:t>比上年预算数减少</w:t>
      </w:r>
      <w:r>
        <w:rPr>
          <w:rFonts w:hint="eastAsia" w:ascii="仿宋_GB2312" w:hAnsi="黑体" w:eastAsia="仿宋_GB2312"/>
          <w:color w:val="000000" w:themeColor="text1"/>
          <w:sz w:val="32"/>
          <w:szCs w:val="32"/>
          <w:lang w:val="en-US" w:eastAsia="zh-CN"/>
        </w:rPr>
        <w:t>14.84万元，主要是支支出功能分类调整；交通运输支出（类）其他交通运输支出（款）其他交通运输支出（项）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49.82万元，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47.82万元，主要是主要是因</w:t>
      </w:r>
      <w:r>
        <w:rPr>
          <w:rFonts w:hint="eastAsia" w:ascii="仿宋_GB2312" w:hAnsi="黑体" w:eastAsia="仿宋_GB2312" w:cs="仿宋_GB2312"/>
          <w:color w:val="000000" w:themeColor="text1"/>
          <w:sz w:val="32"/>
          <w:szCs w:val="32"/>
          <w:lang w:val="en-US" w:eastAsia="zh-CN"/>
        </w:rPr>
        <w:t>执法体系改革，交通运输方面二百多项执法事项划归我局，相应支出增加</w:t>
      </w:r>
      <w:r>
        <w:rPr>
          <w:rFonts w:hint="eastAsia" w:ascii="仿宋_GB2312" w:hAnsi="黑体" w:eastAsia="仿宋_GB2312"/>
          <w:color w:val="000000" w:themeColor="text1"/>
          <w:sz w:val="32"/>
          <w:szCs w:val="32"/>
          <w:lang w:val="en-US" w:eastAsia="zh-CN"/>
        </w:rPr>
        <w:t>。</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9.自然资源海洋气象等支出（类）自然资源事务（款）海域与海岛管理（项）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57.38万元，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57.38万元，主要是支出功能分类调整；自然资源海洋气象等支出（类）自然资源事务（款）事业运行（项）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87.47万元，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3.76万元，主要是</w:t>
      </w:r>
      <w:r>
        <w:rPr>
          <w:rFonts w:hint="eastAsia" w:ascii="仿宋_GB2312" w:hAnsi="黑体" w:eastAsia="仿宋_GB2312" w:cs="仿宋_GB2312"/>
          <w:color w:val="000000" w:themeColor="text1"/>
          <w:sz w:val="32"/>
          <w:szCs w:val="32"/>
          <w:lang w:val="en-US" w:eastAsia="zh-CN"/>
        </w:rPr>
        <w:t>执法体系改革，海洋与渔业方面九十多项执法事项划归我局，相应支出增加。</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10.住房保障支出</w:t>
      </w:r>
      <w:r>
        <w:rPr>
          <w:rFonts w:hint="eastAsia" w:ascii="仿宋_GB2312" w:hAnsi="黑体" w:eastAsia="仿宋_GB2312" w:cs="仿宋_GB2312"/>
          <w:color w:val="000000" w:themeColor="text1"/>
          <w:sz w:val="32"/>
          <w:szCs w:val="32"/>
        </w:rPr>
        <w:t xml:space="preserve">（类） </w:t>
      </w:r>
      <w:r>
        <w:rPr>
          <w:rFonts w:hint="eastAsia" w:ascii="仿宋_GB2312" w:hAnsi="黑体" w:eastAsia="仿宋_GB2312" w:cs="仿宋_GB2312"/>
          <w:color w:val="000000" w:themeColor="text1"/>
          <w:sz w:val="32"/>
          <w:szCs w:val="32"/>
          <w:lang w:eastAsia="zh-CN"/>
        </w:rPr>
        <w:t>住房改革支出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 xml:space="preserve"> 住房公积金</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w:t>
      </w:r>
      <w:r>
        <w:rPr>
          <w:rFonts w:hint="eastAsia" w:ascii="仿宋_GB2312" w:hAnsi="黑体" w:eastAsia="仿宋_GB2312"/>
          <w:color w:val="000000" w:themeColor="text1"/>
          <w:sz w:val="32"/>
          <w:szCs w:val="32"/>
          <w:lang w:val="en-US" w:eastAsia="zh-CN"/>
        </w:rPr>
        <w:t>281.67</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11.6万元，</w:t>
      </w:r>
      <w:r>
        <w:rPr>
          <w:rFonts w:hint="eastAsia" w:ascii="仿宋_GB2312" w:hAnsi="黑体" w:eastAsia="仿宋_GB2312"/>
          <w:color w:val="000000" w:themeColor="text1"/>
          <w:sz w:val="32"/>
          <w:szCs w:val="32"/>
        </w:rPr>
        <w:t>主要是</w:t>
      </w:r>
      <w:r>
        <w:rPr>
          <w:rFonts w:hint="eastAsia" w:ascii="仿宋_GB2312" w:hAnsi="黑体" w:eastAsia="仿宋_GB2312"/>
          <w:color w:val="000000" w:themeColor="text1"/>
          <w:sz w:val="32"/>
          <w:szCs w:val="32"/>
          <w:lang w:eastAsia="zh-CN"/>
        </w:rPr>
        <w:t>工资及人员增加</w:t>
      </w:r>
      <w:r>
        <w:rPr>
          <w:rFonts w:hint="eastAsia" w:ascii="仿宋_GB2312" w:hAnsi="黑体" w:eastAsia="仿宋_GB2312"/>
          <w:color w:val="000000" w:themeColor="text1"/>
          <w:sz w:val="32"/>
          <w:szCs w:val="32"/>
          <w:lang w:val="en-US" w:eastAsia="zh-CN"/>
        </w:rPr>
        <w:t>。</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三、关于</w:t>
      </w:r>
      <w:r>
        <w:rPr>
          <w:rFonts w:hint="eastAsia" w:ascii="黑体" w:hAnsi="黑体" w:eastAsia="黑体"/>
          <w:color w:val="000000" w:themeColor="text1"/>
          <w:sz w:val="32"/>
          <w:szCs w:val="32"/>
          <w:lang w:eastAsia="zh-CN"/>
        </w:rPr>
        <w:t>琼海市综合行政执法局</w:t>
      </w:r>
      <w:r>
        <w:rPr>
          <w:rFonts w:hint="eastAsia" w:ascii="黑体" w:hAnsi="黑体" w:eastAsia="黑体"/>
          <w:color w:val="000000" w:themeColor="text1"/>
          <w:sz w:val="32"/>
          <w:szCs w:val="32"/>
          <w:lang w:val="en-US" w:eastAsia="zh-CN"/>
        </w:rPr>
        <w:t>2021</w:t>
      </w:r>
      <w:r>
        <w:rPr>
          <w:rFonts w:hint="eastAsia" w:ascii="黑体" w:hAnsi="黑体" w:eastAsia="黑体"/>
          <w:color w:val="000000" w:themeColor="text1"/>
          <w:sz w:val="32"/>
          <w:szCs w:val="32"/>
        </w:rPr>
        <w:t>年一般公共预算基本支出情况说明</w:t>
      </w:r>
    </w:p>
    <w:p>
      <w:pPr>
        <w:ind w:firstLine="640" w:firstLineChars="200"/>
        <w:rPr>
          <w:rFonts w:ascii="仿宋_GB2312" w:hAnsi="黑体" w:eastAsia="仿宋_GB2312"/>
          <w:color w:val="000000" w:themeColor="text1"/>
          <w:sz w:val="32"/>
          <w:szCs w:val="32"/>
        </w:rPr>
      </w:pPr>
      <w:r>
        <w:rPr>
          <w:rFonts w:hint="eastAsia" w:ascii="仿宋" w:hAnsi="仿宋" w:eastAsia="仿宋" w:cs="仿宋"/>
          <w:color w:val="000000" w:themeColor="text1"/>
          <w:sz w:val="32"/>
          <w:szCs w:val="32"/>
          <w:lang w:eastAsia="zh-CN"/>
        </w:rPr>
        <w:t>琼海市综合行政执法局</w:t>
      </w:r>
      <w:r>
        <w:rPr>
          <w:rFonts w:hint="eastAsia" w:ascii="仿宋" w:hAnsi="仿宋" w:eastAsia="仿宋" w:cs="仿宋"/>
          <w:color w:val="000000" w:themeColor="text1"/>
          <w:sz w:val="32"/>
          <w:szCs w:val="32"/>
          <w:lang w:val="en-US" w:eastAsia="zh-CN"/>
        </w:rPr>
        <w:t>2021</w:t>
      </w:r>
      <w:r>
        <w:rPr>
          <w:rFonts w:hint="eastAsia" w:ascii="仿宋_GB2312" w:hAnsi="黑体" w:eastAsia="仿宋_GB2312"/>
          <w:color w:val="000000" w:themeColor="text1"/>
          <w:sz w:val="32"/>
          <w:szCs w:val="32"/>
        </w:rPr>
        <w:t>年一般公共预算基本支出为</w:t>
      </w:r>
      <w:r>
        <w:rPr>
          <w:rFonts w:hint="eastAsia" w:ascii="仿宋_GB2312" w:hAnsi="黑体" w:eastAsia="仿宋_GB2312"/>
          <w:color w:val="000000" w:themeColor="text1"/>
          <w:sz w:val="32"/>
          <w:szCs w:val="32"/>
          <w:lang w:val="en-US" w:eastAsia="zh-CN"/>
        </w:rPr>
        <w:t>3543.64</w:t>
      </w:r>
      <w:r>
        <w:rPr>
          <w:rFonts w:hint="eastAsia" w:ascii="仿宋_GB2312" w:hAnsi="黑体" w:eastAsia="仿宋_GB2312"/>
          <w:color w:val="000000" w:themeColor="text1"/>
          <w:sz w:val="32"/>
          <w:szCs w:val="32"/>
        </w:rPr>
        <w:t>万元，其中：</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人员经费</w:t>
      </w:r>
      <w:r>
        <w:rPr>
          <w:rFonts w:hint="eastAsia" w:ascii="仿宋_GB2312" w:hAnsi="黑体" w:eastAsia="仿宋_GB2312" w:cs="仿宋_GB2312"/>
          <w:color w:val="000000" w:themeColor="text1"/>
          <w:sz w:val="32"/>
          <w:szCs w:val="32"/>
          <w:lang w:val="en-US" w:eastAsia="zh-CN"/>
        </w:rPr>
        <w:t>3339.02</w:t>
      </w:r>
      <w:r>
        <w:rPr>
          <w:rFonts w:hint="eastAsia" w:ascii="仿宋_GB2312" w:hAnsi="黑体" w:eastAsia="仿宋_GB2312"/>
          <w:color w:val="000000" w:themeColor="text1"/>
          <w:sz w:val="32"/>
          <w:szCs w:val="32"/>
        </w:rPr>
        <w:t>万元，主要包括：基本工资、津贴补贴、奖金、绩效工资</w:t>
      </w:r>
      <w:r>
        <w:rPr>
          <w:rFonts w:hint="eastAsia" w:ascii="仿宋_GB2312" w:hAnsi="黑体" w:eastAsia="仿宋_GB2312"/>
          <w:color w:val="000000" w:themeColor="text1"/>
          <w:sz w:val="32"/>
          <w:szCs w:val="32"/>
          <w:lang w:eastAsia="zh-CN"/>
        </w:rPr>
        <w:t>、 机关事业单位基本养老保险缴费、城镇职工基本医疗保险缴费、公务员医疗补助缴费、其他社会保障缴费、 其他工资福利支出</w:t>
      </w:r>
      <w:r>
        <w:rPr>
          <w:rFonts w:hint="eastAsia" w:ascii="仿宋_GB2312" w:hAnsi="黑体" w:eastAsia="仿宋_GB2312"/>
          <w:color w:val="000000" w:themeColor="text1"/>
          <w:sz w:val="32"/>
          <w:szCs w:val="32"/>
        </w:rPr>
        <w:t>、住房公积金</w:t>
      </w:r>
      <w:r>
        <w:rPr>
          <w:rFonts w:hint="eastAsia" w:ascii="仿宋_GB2312" w:hAnsi="黑体" w:eastAsia="仿宋_GB2312"/>
          <w:color w:val="000000" w:themeColor="text1"/>
          <w:sz w:val="32"/>
          <w:szCs w:val="32"/>
          <w:lang w:eastAsia="zh-CN"/>
        </w:rPr>
        <w:t>、邮电费、其他交通费用、对个人和家庭的补助、离休费、生活补助</w:t>
      </w:r>
      <w:r>
        <w:rPr>
          <w:rFonts w:hint="eastAsia" w:ascii="仿宋_GB2312" w:hAnsi="黑体" w:eastAsia="仿宋_GB2312"/>
          <w:color w:val="000000" w:themeColor="text1"/>
          <w:sz w:val="32"/>
          <w:szCs w:val="32"/>
        </w:rPr>
        <w:t>;</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公用经费</w:t>
      </w:r>
      <w:r>
        <w:rPr>
          <w:rFonts w:hint="eastAsia" w:ascii="仿宋_GB2312" w:hAnsi="黑体" w:eastAsia="仿宋_GB2312" w:cs="仿宋_GB2312"/>
          <w:color w:val="000000" w:themeColor="text1"/>
          <w:sz w:val="32"/>
          <w:szCs w:val="32"/>
          <w:lang w:val="en-US" w:eastAsia="zh-CN"/>
        </w:rPr>
        <w:t>204.62</w:t>
      </w:r>
      <w:r>
        <w:rPr>
          <w:rFonts w:hint="eastAsia" w:ascii="仿宋_GB2312" w:hAnsi="黑体" w:eastAsia="仿宋_GB2312"/>
          <w:color w:val="000000" w:themeColor="text1"/>
          <w:sz w:val="32"/>
          <w:szCs w:val="32"/>
        </w:rPr>
        <w:t>万元，主要包括：办公费、水费、电费、 邮电费</w:t>
      </w:r>
      <w:r>
        <w:rPr>
          <w:rFonts w:hint="eastAsia" w:ascii="仿宋_GB2312" w:hAnsi="黑体" w:eastAsia="仿宋_GB2312"/>
          <w:color w:val="000000" w:themeColor="text1"/>
          <w:sz w:val="32"/>
          <w:szCs w:val="32"/>
          <w:lang w:eastAsia="zh-CN"/>
        </w:rPr>
        <w:t>、 物业管理费、差旅费、维修(护)费、会议费、培训费、工会经费、公务用车运行维护费。</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四、</w:t>
      </w:r>
      <w:r>
        <w:rPr>
          <w:rFonts w:hint="eastAsia" w:ascii="黑体" w:hAnsi="黑体" w:eastAsia="黑体"/>
          <w:color w:val="000000" w:themeColor="text1"/>
          <w:sz w:val="32"/>
          <w:szCs w:val="32"/>
          <w:lang w:eastAsia="zh-CN"/>
        </w:rPr>
        <w:t>琼海市综合行政执法局</w:t>
      </w:r>
      <w:r>
        <w:rPr>
          <w:rFonts w:hint="eastAsia" w:ascii="黑体" w:hAnsi="黑体" w:eastAsia="黑体"/>
          <w:color w:val="000000" w:themeColor="text1"/>
          <w:sz w:val="32"/>
          <w:szCs w:val="32"/>
          <w:lang w:val="en-US" w:eastAsia="zh-CN"/>
        </w:rPr>
        <w:t>2021</w:t>
      </w:r>
      <w:r>
        <w:rPr>
          <w:rFonts w:ascii="黑体" w:hAnsi="黑体" w:eastAsia="黑体" w:cs="Times New Roman"/>
          <w:color w:val="000000" w:themeColor="text1"/>
          <w:sz w:val="32"/>
          <w:shd w:val="clear" w:color="auto" w:fill="FFFFFF"/>
        </w:rPr>
        <w:t>年“三公”经费预算情况</w:t>
      </w:r>
      <w:r>
        <w:rPr>
          <w:rFonts w:hint="eastAsia" w:ascii="黑体" w:hAnsi="黑体" w:eastAsia="黑体" w:cs="Times New Roman"/>
          <w:color w:val="000000" w:themeColor="text1"/>
          <w:sz w:val="32"/>
          <w:shd w:val="clear" w:color="auto" w:fill="FFFFFF"/>
        </w:rPr>
        <w:t>说明</w:t>
      </w:r>
    </w:p>
    <w:p>
      <w:pPr>
        <w:ind w:firstLine="640" w:firstLineChars="200"/>
        <w:rPr>
          <w:rFonts w:ascii="仿宋_GB2312" w:hAnsi="黑体" w:eastAsia="仿宋_GB2312" w:cs="Times New Roman"/>
          <w:color w:val="000000" w:themeColor="text1"/>
          <w:sz w:val="32"/>
          <w:szCs w:val="32"/>
        </w:rPr>
      </w:pPr>
      <w:r>
        <w:rPr>
          <w:rFonts w:hint="eastAsia" w:ascii="仿宋" w:hAnsi="仿宋" w:eastAsia="仿宋" w:cs="仿宋"/>
          <w:color w:val="000000" w:themeColor="text1"/>
          <w:sz w:val="32"/>
          <w:szCs w:val="32"/>
          <w:lang w:eastAsia="zh-CN"/>
        </w:rPr>
        <w:t>（一）琼海市综合行政执法局</w:t>
      </w:r>
      <w:r>
        <w:rPr>
          <w:rFonts w:hint="eastAsia" w:ascii="仿宋" w:hAnsi="仿宋" w:eastAsia="仿宋" w:cs="仿宋"/>
          <w:color w:val="000000" w:themeColor="text1"/>
          <w:sz w:val="32"/>
          <w:szCs w:val="32"/>
          <w:lang w:val="en-US" w:eastAsia="zh-CN"/>
        </w:rPr>
        <w:t>2021</w:t>
      </w:r>
      <w:r>
        <w:rPr>
          <w:rFonts w:hint="eastAsia" w:ascii="仿宋_GB2312" w:hAnsi="黑体" w:eastAsia="仿宋_GB2312"/>
          <w:color w:val="000000" w:themeColor="text1"/>
          <w:sz w:val="32"/>
          <w:szCs w:val="32"/>
        </w:rPr>
        <w:t>年“三公”经费预算数为</w:t>
      </w:r>
      <w:r>
        <w:rPr>
          <w:rFonts w:hint="eastAsia" w:ascii="仿宋_GB2312" w:hAnsi="黑体" w:eastAsia="仿宋_GB2312"/>
          <w:color w:val="000000" w:themeColor="text1"/>
          <w:sz w:val="32"/>
          <w:szCs w:val="32"/>
          <w:lang w:val="en-US" w:eastAsia="zh-CN"/>
        </w:rPr>
        <w:t>67.34</w:t>
      </w:r>
      <w:r>
        <w:rPr>
          <w:rFonts w:hint="eastAsia" w:ascii="仿宋_GB2312" w:hAnsi="黑体" w:eastAsia="仿宋_GB2312"/>
          <w:color w:val="000000" w:themeColor="text1"/>
          <w:sz w:val="32"/>
          <w:szCs w:val="32"/>
        </w:rPr>
        <w:t>万元，其中：</w:t>
      </w:r>
    </w:p>
    <w:p>
      <w:pPr>
        <w:ind w:firstLine="640"/>
        <w:rPr>
          <w:rFonts w:hint="eastAsia" w:ascii="仿宋_GB2312" w:hAnsi="黑体" w:eastAsia="仿宋_GB2312"/>
          <w:color w:val="000000" w:themeColor="text1"/>
          <w:sz w:val="32"/>
          <w:szCs w:val="32"/>
          <w:lang w:eastAsia="zh-CN"/>
        </w:rPr>
      </w:pPr>
      <w:r>
        <w:rPr>
          <w:rFonts w:ascii="Times New Roman" w:hAnsi="Times New Roman" w:eastAsia="仿宋_GB2312" w:cs="Times New Roman"/>
          <w:color w:val="000000" w:themeColor="text1"/>
          <w:sz w:val="32"/>
          <w:shd w:val="clear" w:color="auto" w:fill="FFFFFF"/>
        </w:rPr>
        <w:t>因公出国（境）经费</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年预算持平</w:t>
      </w:r>
      <w:r>
        <w:rPr>
          <w:rFonts w:hint="eastAsia" w:ascii="Times New Roman" w:hAnsi="Times New Roman" w:eastAsia="仿宋_GB2312" w:cs="Times New Roman"/>
          <w:color w:val="000000" w:themeColor="text1"/>
          <w:sz w:val="32"/>
          <w:shd w:val="clear" w:color="auto" w:fill="FFFFFF"/>
          <w:lang w:eastAsia="zh-CN"/>
        </w:rPr>
        <w:t>；</w:t>
      </w:r>
      <w:r>
        <w:rPr>
          <w:rFonts w:ascii="Times New Roman" w:hAnsi="Times New Roman" w:eastAsia="仿宋_GB2312" w:cs="Times New Roman"/>
          <w:color w:val="000000" w:themeColor="text1"/>
          <w:sz w:val="32"/>
          <w:shd w:val="clear" w:color="auto" w:fill="FFFFFF"/>
        </w:rPr>
        <w:t>公务用车购置及运行费</w:t>
      </w:r>
      <w:r>
        <w:rPr>
          <w:rFonts w:hint="eastAsia" w:ascii="仿宋_GB2312" w:hAnsi="黑体" w:eastAsia="仿宋_GB2312" w:cs="仿宋_GB2312"/>
          <w:color w:val="000000" w:themeColor="text1"/>
          <w:sz w:val="32"/>
          <w:szCs w:val="32"/>
          <w:lang w:val="en-US" w:eastAsia="zh-CN"/>
        </w:rPr>
        <w:t>63.24</w:t>
      </w:r>
      <w:r>
        <w:rPr>
          <w:rFonts w:hint="eastAsia" w:ascii="仿宋_GB2312" w:hAnsi="黑体" w:eastAsia="仿宋_GB2312"/>
          <w:color w:val="000000" w:themeColor="text1"/>
          <w:sz w:val="32"/>
          <w:szCs w:val="32"/>
        </w:rPr>
        <w:t>万元（其中</w:t>
      </w:r>
      <w:r>
        <w:rPr>
          <w:rFonts w:hint="eastAsia" w:ascii="仿宋_GB2312" w:hAnsi="黑体" w:eastAsia="仿宋_GB2312"/>
          <w:color w:val="000000" w:themeColor="text1"/>
          <w:sz w:val="32"/>
          <w:szCs w:val="32"/>
          <w:lang w:eastAsia="zh-CN"/>
        </w:rPr>
        <w:t>，</w:t>
      </w:r>
      <w:r>
        <w:rPr>
          <w:rFonts w:ascii="Times New Roman" w:hAnsi="Times New Roman" w:eastAsia="仿宋_GB2312" w:cs="Times New Roman"/>
          <w:color w:val="000000" w:themeColor="text1"/>
          <w:sz w:val="32"/>
          <w:shd w:val="clear" w:color="auto" w:fill="FFFFFF"/>
        </w:rPr>
        <w:t>公务用车购置</w:t>
      </w:r>
      <w:r>
        <w:rPr>
          <w:rFonts w:hint="eastAsia"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运行费</w:t>
      </w:r>
      <w:r>
        <w:rPr>
          <w:rFonts w:hint="eastAsia" w:ascii="仿宋_GB2312" w:hAnsi="黑体" w:eastAsia="仿宋_GB2312" w:cs="仿宋_GB2312"/>
          <w:color w:val="000000" w:themeColor="text1"/>
          <w:sz w:val="32"/>
          <w:szCs w:val="32"/>
          <w:lang w:val="en-US" w:eastAsia="zh-CN"/>
        </w:rPr>
        <w:t>63.24</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，较</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w:t>
      </w:r>
      <w:r>
        <w:rPr>
          <w:rFonts w:hint="eastAsia" w:ascii="Times New Roman" w:hAnsi="Times New Roman" w:eastAsia="仿宋_GB2312" w:cs="Times New Roman"/>
          <w:color w:val="000000" w:themeColor="text1"/>
          <w:sz w:val="32"/>
          <w:shd w:val="clear" w:color="auto" w:fill="FFFFFF"/>
          <w:lang w:eastAsia="zh-CN"/>
        </w:rPr>
        <w:t>增加</w:t>
      </w:r>
      <w:r>
        <w:rPr>
          <w:rFonts w:hint="eastAsia" w:ascii="仿宋_GB2312" w:hAnsi="黑体" w:eastAsia="仿宋_GB2312" w:cs="仿宋_GB2312"/>
          <w:color w:val="000000" w:themeColor="text1"/>
          <w:sz w:val="32"/>
          <w:szCs w:val="32"/>
          <w:lang w:val="en-US" w:eastAsia="zh-CN"/>
        </w:rPr>
        <w:t>17.67</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lang w:eastAsia="zh-CN"/>
        </w:rPr>
        <w:t>增加</w:t>
      </w:r>
      <w:r>
        <w:rPr>
          <w:rFonts w:ascii="Times New Roman" w:hAnsi="Times New Roman" w:eastAsia="仿宋_GB2312" w:cs="Times New Roman"/>
          <w:color w:val="000000" w:themeColor="text1"/>
          <w:sz w:val="32"/>
        </w:rPr>
        <w:t>的</w:t>
      </w:r>
      <w:r>
        <w:rPr>
          <w:rFonts w:ascii="Times New Roman" w:hAnsi="Times New Roman" w:eastAsia="仿宋_GB2312" w:cs="Times New Roman"/>
          <w:color w:val="000000" w:themeColor="text1"/>
          <w:sz w:val="32"/>
          <w:shd w:val="clear" w:color="auto" w:fill="FFFFFF"/>
        </w:rPr>
        <w:t>主要原因包括：</w:t>
      </w:r>
      <w:r>
        <w:rPr>
          <w:rFonts w:hint="eastAsia" w:ascii="Times New Roman" w:hAnsi="Times New Roman" w:eastAsia="仿宋_GB2312" w:cs="Times New Roman"/>
          <w:color w:val="000000" w:themeColor="text1"/>
          <w:sz w:val="32"/>
          <w:shd w:val="clear" w:color="auto" w:fill="FFFFFF"/>
          <w:lang w:eastAsia="zh-CN"/>
        </w:rPr>
        <w:t>部分政府性资金</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w:t>
      </w:r>
      <w:r>
        <w:rPr>
          <w:rFonts w:hint="eastAsia" w:ascii="Times New Roman" w:hAnsi="Times New Roman" w:eastAsia="仿宋_GB2312" w:cs="Times New Roman"/>
          <w:color w:val="000000" w:themeColor="text1"/>
          <w:sz w:val="32"/>
          <w:shd w:val="clear" w:color="auto" w:fill="FFFFFF"/>
          <w:lang w:eastAsia="zh-CN"/>
        </w:rPr>
        <w:t>费预算调整至一般公共预算</w:t>
      </w:r>
      <w:r>
        <w:rPr>
          <w:rFonts w:hint="eastAsia" w:ascii="仿宋_GB2312" w:hAnsi="黑体" w:eastAsia="仿宋_GB2312"/>
          <w:color w:val="000000" w:themeColor="text1"/>
          <w:sz w:val="32"/>
          <w:szCs w:val="32"/>
          <w:lang w:eastAsia="zh-CN"/>
        </w:rPr>
        <w:t>；</w:t>
      </w:r>
      <w:r>
        <w:rPr>
          <w:rFonts w:ascii="仿宋_GB2312" w:hAnsi="黑体" w:eastAsia="仿宋_GB2312" w:cs="Times New Roman"/>
          <w:color w:val="000000" w:themeColor="text1"/>
          <w:sz w:val="32"/>
          <w:szCs w:val="32"/>
        </w:rPr>
        <w:t>公务接待费</w:t>
      </w:r>
      <w:r>
        <w:rPr>
          <w:rFonts w:hint="eastAsia" w:ascii="仿宋_GB2312" w:hAnsi="黑体" w:eastAsia="仿宋_GB2312" w:cs="仿宋_GB2312"/>
          <w:color w:val="000000" w:themeColor="text1"/>
          <w:sz w:val="32"/>
          <w:szCs w:val="32"/>
          <w:lang w:val="en-US" w:eastAsia="zh-CN"/>
        </w:rPr>
        <w:t>4.1</w:t>
      </w:r>
      <w:r>
        <w:rPr>
          <w:rFonts w:ascii="Times New Roman" w:hAnsi="Times New Roman" w:eastAsia="仿宋_GB2312" w:cs="Times New Roman"/>
          <w:color w:val="000000" w:themeColor="text1"/>
          <w:sz w:val="32"/>
          <w:shd w:val="clear" w:color="auto" w:fill="FFFFFF"/>
        </w:rPr>
        <w:t>万元，较</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w:t>
      </w:r>
      <w:r>
        <w:rPr>
          <w:rFonts w:hint="eastAsia" w:ascii="Times New Roman" w:hAnsi="Times New Roman" w:eastAsia="仿宋_GB2312" w:cs="Times New Roman"/>
          <w:color w:val="000000" w:themeColor="text1"/>
          <w:sz w:val="32"/>
          <w:shd w:val="clear" w:color="auto" w:fill="FFFFFF"/>
          <w:lang w:eastAsia="zh-CN"/>
        </w:rPr>
        <w:t>增加</w:t>
      </w:r>
      <w:r>
        <w:rPr>
          <w:rFonts w:hint="eastAsia" w:ascii="Times New Roman" w:hAnsi="Times New Roman" w:eastAsia="仿宋_GB2312" w:cs="Times New Roman"/>
          <w:color w:val="000000" w:themeColor="text1"/>
          <w:sz w:val="32"/>
          <w:shd w:val="clear" w:color="auto" w:fill="FFFFFF"/>
          <w:lang w:val="en-US" w:eastAsia="zh-CN"/>
        </w:rPr>
        <w:t>95.24</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shd w:val="clear" w:color="auto" w:fill="FFFFFF"/>
          <w:lang w:eastAsia="zh-CN"/>
        </w:rPr>
        <w:t>，</w:t>
      </w:r>
      <w:r>
        <w:rPr>
          <w:rFonts w:hint="eastAsia" w:ascii="Times New Roman" w:hAnsi="Times New Roman" w:eastAsia="仿宋_GB2312" w:cs="Times New Roman"/>
          <w:color w:val="000000" w:themeColor="text1"/>
          <w:sz w:val="32"/>
          <w:lang w:eastAsia="zh-CN"/>
        </w:rPr>
        <w:t>增加</w:t>
      </w:r>
      <w:r>
        <w:rPr>
          <w:rFonts w:ascii="Times New Roman" w:hAnsi="Times New Roman" w:eastAsia="仿宋_GB2312" w:cs="Times New Roman"/>
          <w:color w:val="000000" w:themeColor="text1"/>
          <w:sz w:val="32"/>
        </w:rPr>
        <w:t>的</w:t>
      </w:r>
      <w:r>
        <w:rPr>
          <w:rFonts w:ascii="Times New Roman" w:hAnsi="Times New Roman" w:eastAsia="仿宋_GB2312" w:cs="Times New Roman"/>
          <w:color w:val="000000" w:themeColor="text1"/>
          <w:sz w:val="32"/>
          <w:shd w:val="clear" w:color="auto" w:fill="FFFFFF"/>
        </w:rPr>
        <w:t>主要原因包括：</w:t>
      </w:r>
      <w:r>
        <w:rPr>
          <w:rFonts w:hint="eastAsia" w:ascii="Times New Roman" w:hAnsi="Times New Roman" w:eastAsia="仿宋_GB2312" w:cs="Times New Roman"/>
          <w:color w:val="000000" w:themeColor="text1"/>
          <w:sz w:val="32"/>
          <w:shd w:val="clear" w:color="auto" w:fill="FFFFFF"/>
          <w:lang w:eastAsia="zh-CN"/>
        </w:rPr>
        <w:t>部分政府性资金公务接待预算调整至一般公共预算</w:t>
      </w:r>
      <w:r>
        <w:rPr>
          <w:rFonts w:hint="eastAsia" w:ascii="仿宋_GB2312" w:hAnsi="黑体" w:eastAsia="仿宋_GB2312"/>
          <w:color w:val="000000" w:themeColor="text1"/>
          <w:sz w:val="32"/>
          <w:szCs w:val="32"/>
          <w:lang w:eastAsia="zh-CN"/>
        </w:rPr>
        <w:t>。</w:t>
      </w:r>
    </w:p>
    <w:p>
      <w:pPr>
        <w:numPr>
          <w:ilvl w:val="0"/>
          <w:numId w:val="5"/>
        </w:numPr>
        <w:ind w:firstLine="640"/>
        <w:rPr>
          <w:rFonts w:hint="eastAsia" w:ascii="仿宋_GB2312" w:hAnsi="黑体" w:eastAsia="仿宋_GB2312"/>
          <w:color w:val="000000" w:themeColor="text1"/>
          <w:sz w:val="32"/>
          <w:szCs w:val="32"/>
        </w:rPr>
      </w:pPr>
      <w:r>
        <w:rPr>
          <w:rFonts w:hint="eastAsia" w:ascii="仿宋" w:hAnsi="仿宋" w:eastAsia="仿宋" w:cs="仿宋"/>
          <w:color w:val="000000" w:themeColor="text1"/>
          <w:sz w:val="32"/>
          <w:szCs w:val="32"/>
          <w:lang w:eastAsia="zh-CN"/>
        </w:rPr>
        <w:t>琼海市综合行政执法局</w:t>
      </w:r>
      <w:r>
        <w:rPr>
          <w:rFonts w:hint="eastAsia" w:ascii="仿宋" w:hAnsi="仿宋" w:eastAsia="仿宋" w:cs="仿宋"/>
          <w:color w:val="000000" w:themeColor="text1"/>
          <w:sz w:val="32"/>
          <w:szCs w:val="32"/>
          <w:lang w:val="en-US" w:eastAsia="zh-CN"/>
        </w:rPr>
        <w:t>2021</w:t>
      </w:r>
      <w:r>
        <w:rPr>
          <w:rFonts w:hint="eastAsia" w:ascii="仿宋_GB2312" w:hAnsi="黑体" w:eastAsia="仿宋_GB2312"/>
          <w:color w:val="000000" w:themeColor="text1"/>
          <w:sz w:val="32"/>
          <w:szCs w:val="32"/>
        </w:rPr>
        <w:t>年</w:t>
      </w:r>
      <w:r>
        <w:rPr>
          <w:rFonts w:hint="eastAsia" w:ascii="仿宋_GB2312" w:hAnsi="黑体" w:eastAsia="仿宋_GB2312"/>
          <w:color w:val="000000" w:themeColor="text1"/>
          <w:sz w:val="32"/>
          <w:szCs w:val="32"/>
          <w:lang w:eastAsia="zh-CN"/>
        </w:rPr>
        <w:t>政府性基金预算</w:t>
      </w:r>
      <w:r>
        <w:rPr>
          <w:rFonts w:hint="eastAsia" w:ascii="仿宋_GB2312" w:hAnsi="黑体" w:eastAsia="仿宋_GB2312"/>
          <w:color w:val="000000" w:themeColor="text1"/>
          <w:sz w:val="32"/>
          <w:szCs w:val="32"/>
        </w:rPr>
        <w:t>“三公”经费预算数为</w:t>
      </w:r>
      <w:r>
        <w:rPr>
          <w:rFonts w:hint="eastAsia" w:ascii="仿宋_GB2312" w:hAnsi="黑体" w:eastAsia="仿宋_GB2312" w:cs="仿宋_GB2312"/>
          <w:color w:val="000000" w:themeColor="text1"/>
          <w:sz w:val="32"/>
          <w:szCs w:val="32"/>
          <w:lang w:val="en-US" w:eastAsia="zh-CN"/>
        </w:rPr>
        <w:t>25.64</w:t>
      </w:r>
      <w:r>
        <w:rPr>
          <w:rFonts w:hint="eastAsia" w:ascii="仿宋_GB2312" w:hAnsi="黑体" w:eastAsia="仿宋_GB2312"/>
          <w:color w:val="000000" w:themeColor="text1"/>
          <w:sz w:val="32"/>
          <w:szCs w:val="32"/>
        </w:rPr>
        <w:t>万元，其中：</w:t>
      </w:r>
    </w:p>
    <w:p>
      <w:pPr>
        <w:rPr>
          <w:rFonts w:hint="default" w:ascii="仿宋_GB2312" w:hAnsi="黑体" w:eastAsia="仿宋_GB2312"/>
          <w:color w:val="FF0000"/>
          <w:sz w:val="32"/>
          <w:szCs w:val="32"/>
          <w:lang w:val="en-US" w:eastAsia="zh-CN"/>
        </w:rPr>
      </w:pPr>
      <w:r>
        <w:rPr>
          <w:rFonts w:hint="eastAsia" w:ascii="仿宋_GB2312" w:hAnsi="黑体" w:eastAsia="仿宋_GB2312"/>
          <w:color w:val="FF0000"/>
          <w:sz w:val="32"/>
          <w:szCs w:val="32"/>
          <w:lang w:val="en-US" w:eastAsia="zh-CN"/>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25.64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25.64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52.43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部分政府性资金</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费预算调整至一般公共预算和继续压减公用支出</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部分政府性资金公务接待费预算调整至一般公共预算和继续压减公用支出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五、关于</w:t>
      </w:r>
      <w:r>
        <w:rPr>
          <w:rFonts w:hint="eastAsia" w:ascii="黑体" w:hAnsi="黑体" w:eastAsia="黑体"/>
          <w:color w:val="000000" w:themeColor="text1"/>
          <w:sz w:val="32"/>
          <w:szCs w:val="32"/>
          <w:lang w:eastAsia="zh-CN"/>
        </w:rPr>
        <w:t>琼海市综合行政执法局</w:t>
      </w:r>
      <w:r>
        <w:rPr>
          <w:rFonts w:hint="eastAsia" w:ascii="黑体" w:hAnsi="黑体" w:eastAsia="黑体"/>
          <w:color w:val="000000" w:themeColor="text1"/>
          <w:sz w:val="32"/>
          <w:szCs w:val="32"/>
          <w:lang w:val="en-US" w:eastAsia="zh-CN"/>
        </w:rPr>
        <w:t>2021</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政府性基金预算当年拨款情况说明</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（一）政府性基金预算当年规模变化情况</w:t>
      </w:r>
    </w:p>
    <w:p>
      <w:pPr>
        <w:ind w:firstLine="640" w:firstLineChars="200"/>
        <w:rPr>
          <w:rFonts w:hint="eastAsia" w:ascii="仿宋_GB2312" w:hAnsi="黑体" w:eastAsia="仿宋_GB2312"/>
          <w:color w:val="000000" w:themeColor="text1"/>
          <w:sz w:val="32"/>
          <w:szCs w:val="32"/>
          <w:lang w:val="en-US" w:eastAsia="zh-CN"/>
        </w:rPr>
      </w:pPr>
      <w:r>
        <w:rPr>
          <w:rFonts w:hint="eastAsia" w:ascii="仿宋" w:hAnsi="仿宋" w:eastAsia="仿宋" w:cs="仿宋"/>
          <w:color w:val="000000" w:themeColor="text1"/>
          <w:sz w:val="32"/>
          <w:szCs w:val="32"/>
          <w:lang w:eastAsia="zh-CN"/>
        </w:rPr>
        <w:t>琼海市综合行政执法局</w:t>
      </w:r>
      <w:r>
        <w:rPr>
          <w:rFonts w:hint="eastAsia" w:ascii="仿宋" w:hAnsi="仿宋" w:eastAsia="仿宋" w:cs="仿宋"/>
          <w:color w:val="000000" w:themeColor="text1"/>
          <w:sz w:val="32"/>
          <w:szCs w:val="32"/>
          <w:lang w:val="en-US" w:eastAsia="zh-CN"/>
        </w:rPr>
        <w:t>2021</w:t>
      </w:r>
      <w:r>
        <w:rPr>
          <w:rFonts w:hint="eastAsia" w:ascii="仿宋_GB2312" w:hAnsi="黑体" w:eastAsia="仿宋_GB2312"/>
          <w:color w:val="000000" w:themeColor="text1"/>
          <w:sz w:val="32"/>
          <w:szCs w:val="32"/>
        </w:rPr>
        <w:t>年政府性基金预算当年拨款</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val="en-US" w:eastAsia="zh-CN"/>
        </w:rPr>
        <w:t>14307.31</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3574.21</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val="en-US" w:eastAsia="zh-CN"/>
        </w:rPr>
        <w:t>2021年新增垃圾中转站建设。</w:t>
      </w:r>
    </w:p>
    <w:p>
      <w:pPr>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（二）政府性基金预算当年拨款结构情况</w:t>
      </w:r>
    </w:p>
    <w:p>
      <w:pPr>
        <w:ind w:firstLine="800" w:firstLineChars="250"/>
        <w:rPr>
          <w:rFonts w:hint="eastAsia" w:ascii="仿宋_GB2312" w:hAnsi="黑体" w:eastAsia="仿宋_GB2312"/>
          <w:color w:val="000000" w:themeColor="text1"/>
          <w:sz w:val="32"/>
          <w:szCs w:val="32"/>
          <w:lang w:eastAsia="zh-CN"/>
        </w:rPr>
      </w:pP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val="en-US" w:eastAsia="zh-CN"/>
        </w:rPr>
        <w:t>14307.31万</w:t>
      </w:r>
      <w:r>
        <w:rPr>
          <w:rFonts w:hint="eastAsia" w:ascii="仿宋_GB2312" w:hAnsi="黑体" w:eastAsia="仿宋_GB2312"/>
          <w:color w:val="000000" w:themeColor="text1"/>
          <w:sz w:val="32"/>
          <w:szCs w:val="32"/>
        </w:rPr>
        <w:t>元，占</w:t>
      </w:r>
      <w:r>
        <w:rPr>
          <w:rFonts w:hint="eastAsia" w:ascii="仿宋_GB2312" w:hAnsi="黑体" w:eastAsia="仿宋_GB2312" w:cs="仿宋_GB2312"/>
          <w:color w:val="000000" w:themeColor="text1"/>
          <w:sz w:val="32"/>
          <w:szCs w:val="32"/>
          <w:lang w:val="en-US" w:eastAsia="zh-CN"/>
        </w:rPr>
        <w:t>100</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w:t>
      </w:r>
    </w:p>
    <w:p>
      <w:pPr>
        <w:numPr>
          <w:ilvl w:val="0"/>
          <w:numId w:val="5"/>
        </w:numPr>
        <w:ind w:left="0" w:leftChars="0" w:firstLine="640" w:firstLineChars="0"/>
        <w:jc w:val="left"/>
        <w:rPr>
          <w:rFonts w:hint="eastAsia" w:ascii="楷体" w:hAnsi="楷体" w:eastAsia="楷体"/>
          <w:color w:val="000000" w:themeColor="text1"/>
          <w:sz w:val="32"/>
          <w:szCs w:val="32"/>
        </w:rPr>
      </w:pPr>
      <w:r>
        <w:rPr>
          <w:rFonts w:hint="eastAsia" w:ascii="楷体" w:hAnsi="楷体" w:eastAsia="楷体"/>
          <w:color w:val="000000" w:themeColor="text1"/>
          <w:sz w:val="32"/>
          <w:szCs w:val="32"/>
        </w:rPr>
        <w:t>政府性基金预算当年拨款具体使用情况</w:t>
      </w:r>
    </w:p>
    <w:p>
      <w:pPr>
        <w:ind w:firstLine="640" w:firstLineChars="200"/>
        <w:rPr>
          <w:rFonts w:hint="eastAsia" w:ascii="楷体" w:hAnsi="楷体" w:eastAsia="楷体"/>
          <w:color w:val="000000" w:themeColor="text1"/>
          <w:sz w:val="32"/>
          <w:szCs w:val="32"/>
        </w:rPr>
      </w:pPr>
      <w:r>
        <w:rPr>
          <w:rFonts w:hint="eastAsia" w:ascii="仿宋_GB2312" w:hAnsi="黑体" w:eastAsia="仿宋_GB2312" w:cs="仿宋_GB2312"/>
          <w:color w:val="auto"/>
          <w:sz w:val="32"/>
          <w:szCs w:val="32"/>
        </w:rPr>
        <w:t>1.  城乡社区支出（类） 国有土地使用权出让收入安排的支出（款）城市建设支出（项）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260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项目减少；</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val="en-US" w:eastAsia="zh-CN"/>
        </w:rPr>
        <w:t>2</w:t>
      </w:r>
      <w:r>
        <w:rPr>
          <w:rFonts w:hint="eastAsia"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国有土地使用权出让收入安排的支</w:t>
      </w:r>
      <w:bookmarkStart w:id="0" w:name="_GoBack"/>
      <w:bookmarkEnd w:id="0"/>
      <w:r>
        <w:rPr>
          <w:rFonts w:hint="eastAsia" w:ascii="仿宋_GB2312" w:hAnsi="黑体" w:eastAsia="仿宋_GB2312" w:cs="仿宋_GB2312"/>
          <w:color w:val="000000" w:themeColor="text1"/>
          <w:sz w:val="32"/>
          <w:szCs w:val="32"/>
          <w:lang w:eastAsia="zh-CN"/>
        </w:rPr>
        <w:t>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农村基础设施建设支出</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4427.23</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增加</w:t>
      </w:r>
      <w:r>
        <w:rPr>
          <w:rFonts w:hint="eastAsia" w:ascii="仿宋_GB2312" w:hAnsi="黑体" w:eastAsia="仿宋_GB2312"/>
          <w:color w:val="000000" w:themeColor="text1"/>
          <w:sz w:val="32"/>
          <w:szCs w:val="32"/>
          <w:lang w:val="en-US" w:eastAsia="zh-CN"/>
        </w:rPr>
        <w:t>4427.23</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val="en-US" w:eastAsia="zh-CN"/>
        </w:rPr>
        <w:t>2021年度新建垃圾中转站</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3</w:t>
      </w:r>
      <w:r>
        <w:rPr>
          <w:rFonts w:hint="eastAsia" w:ascii="仿宋_GB2312" w:hAnsi="黑体" w:eastAsia="仿宋_GB2312"/>
          <w:color w:val="000000" w:themeColor="text1"/>
          <w:sz w:val="32"/>
          <w:szCs w:val="32"/>
        </w:rPr>
        <w:t>.</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国有土地使用权出让收入安排的支出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其他国有土地使用权出让收入安排的支出</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962</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减少</w:t>
      </w:r>
      <w:r>
        <w:rPr>
          <w:rFonts w:hint="eastAsia" w:ascii="仿宋_GB2312" w:hAnsi="黑体" w:eastAsia="仿宋_GB2312"/>
          <w:color w:val="000000" w:themeColor="text1"/>
          <w:sz w:val="32"/>
          <w:szCs w:val="32"/>
          <w:lang w:val="en-US" w:eastAsia="zh-CN"/>
        </w:rPr>
        <w:t>6320.3</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val="en-US" w:eastAsia="zh-CN"/>
        </w:rPr>
        <w:t>支出功能分类改变，环卫、绿化一体化PPP项目等不再在该项支出</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4.</w:t>
      </w: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城市基础设施配套费安排的支出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城市公共设施</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724.01</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93.21</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新增</w:t>
      </w:r>
      <w:r>
        <w:rPr>
          <w:rFonts w:hint="eastAsia" w:ascii="仿宋_GB2312" w:hAnsi="黑体" w:eastAsia="仿宋_GB2312"/>
          <w:color w:val="000000" w:themeColor="text1"/>
          <w:sz w:val="32"/>
          <w:szCs w:val="32"/>
          <w:lang w:val="en-US" w:eastAsia="zh-CN"/>
        </w:rPr>
        <w:t>灯光秀项目运维费用等项目支出</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5.</w:t>
      </w:r>
      <w:r>
        <w:rPr>
          <w:rFonts w:hint="eastAsia" w:ascii="仿宋_GB2312" w:hAnsi="黑体" w:eastAsia="仿宋_GB2312" w:cs="仿宋_GB2312"/>
          <w:color w:val="000000" w:themeColor="text1"/>
          <w:sz w:val="32"/>
          <w:szCs w:val="32"/>
          <w:lang w:eastAsia="zh-CN"/>
        </w:rPr>
        <w:t>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城市基础设施配套费安排的支出</w:t>
      </w:r>
      <w:r>
        <w:rPr>
          <w:rFonts w:hint="eastAsia" w:ascii="仿宋_GB2312" w:hAnsi="黑体" w:eastAsia="仿宋_GB2312" w:cs="仿宋_GB2312"/>
          <w:color w:val="000000" w:themeColor="text1"/>
          <w:sz w:val="32"/>
          <w:szCs w:val="32"/>
        </w:rPr>
        <w:t>（款）</w:t>
      </w:r>
      <w:r>
        <w:rPr>
          <w:rFonts w:hint="eastAsia" w:ascii="仿宋_GB2312" w:hAnsi="黑体" w:eastAsia="仿宋_GB2312" w:cs="仿宋_GB2312"/>
          <w:color w:val="000000" w:themeColor="text1"/>
          <w:sz w:val="32"/>
          <w:szCs w:val="32"/>
          <w:lang w:eastAsia="zh-CN"/>
        </w:rPr>
        <w:t>城市环境卫生</w:t>
      </w:r>
      <w:r>
        <w:rPr>
          <w:rFonts w:hint="eastAsia" w:ascii="仿宋_GB2312" w:hAnsi="黑体" w:eastAsia="仿宋_GB2312" w:cs="仿宋_GB2312"/>
          <w:color w:val="000000" w:themeColor="text1"/>
          <w:sz w:val="32"/>
          <w:szCs w:val="32"/>
        </w:rPr>
        <w:t>（项）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8139.33</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5679.33</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val="en-US" w:eastAsia="zh-CN"/>
        </w:rPr>
        <w:t>支出功能分类改变，环卫、绿化一体化PPP项目在该项支出</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olor w:val="000000" w:themeColor="text1"/>
          <w:sz w:val="32"/>
          <w:szCs w:val="32"/>
          <w:lang w:val="en-US" w:eastAsia="zh-CN"/>
        </w:rPr>
        <w:t>6.城乡社区支出</w:t>
      </w:r>
      <w:r>
        <w:rPr>
          <w:rFonts w:hint="eastAsia" w:ascii="仿宋_GB2312" w:hAnsi="黑体" w:eastAsia="仿宋_GB2312" w:cs="仿宋_GB2312"/>
          <w:color w:val="000000" w:themeColor="text1"/>
          <w:sz w:val="32"/>
          <w:szCs w:val="32"/>
        </w:rPr>
        <w:t>（类）</w:t>
      </w:r>
      <w:r>
        <w:rPr>
          <w:rFonts w:hint="eastAsia" w:ascii="仿宋_GB2312" w:hAnsi="黑体" w:eastAsia="仿宋_GB2312" w:cs="仿宋_GB2312"/>
          <w:color w:val="000000" w:themeColor="text1"/>
          <w:sz w:val="32"/>
          <w:szCs w:val="32"/>
          <w:lang w:eastAsia="zh-CN"/>
        </w:rPr>
        <w:t>污水处理费安排的支出（款）污水处理设施建设和运营（项）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54万元，主要是比上年预算数增加46万，主要原因是市政综合管理大队新增粪便、渗沥液污水处理经费。</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六、关于</w:t>
      </w:r>
      <w:r>
        <w:rPr>
          <w:rFonts w:hint="eastAsia" w:ascii="黑体" w:hAnsi="黑体" w:eastAsia="黑体" w:cs="Times New Roman"/>
          <w:color w:val="000000" w:themeColor="text1"/>
          <w:sz w:val="32"/>
          <w:shd w:val="clear" w:color="auto" w:fill="FFFFFF"/>
          <w:lang w:eastAsia="zh-CN"/>
        </w:rPr>
        <w:t>琼海市综合行政执法局</w:t>
      </w:r>
      <w:r>
        <w:rPr>
          <w:rFonts w:hint="eastAsia" w:ascii="黑体" w:hAnsi="黑体" w:eastAsia="黑体" w:cs="Times New Roman"/>
          <w:color w:val="000000" w:themeColor="text1"/>
          <w:sz w:val="32"/>
          <w:shd w:val="clear" w:color="auto" w:fill="FFFFFF"/>
          <w:lang w:val="en-US" w:eastAsia="zh-CN"/>
        </w:rPr>
        <w:t>2021</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收支预算情况的总体说明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按照综合预算原则，</w:t>
      </w:r>
      <w:r>
        <w:rPr>
          <w:rFonts w:hint="eastAsia" w:ascii="仿宋_GB2312" w:hAnsi="黑体" w:eastAsia="仿宋_GB2312" w:cs="仿宋_GB2312"/>
          <w:color w:val="000000" w:themeColor="text1"/>
          <w:sz w:val="32"/>
          <w:szCs w:val="32"/>
          <w:lang w:eastAsia="zh-CN"/>
        </w:rPr>
        <w:t>琼海市综合行政执法局</w:t>
      </w:r>
      <w:r>
        <w:rPr>
          <w:rFonts w:hint="eastAsia" w:ascii="仿宋_GB2312" w:hAnsi="黑体" w:eastAsia="仿宋_GB2312" w:cs="仿宋_GB2312"/>
          <w:color w:val="000000" w:themeColor="text1"/>
          <w:sz w:val="32"/>
          <w:szCs w:val="32"/>
        </w:rPr>
        <w:t>所有收入和支出均纳入部门预算管理。收入包括：一般公共预算收入、政府性基金收入</w:t>
      </w:r>
      <w:r>
        <w:rPr>
          <w:rFonts w:hint="eastAsia" w:ascii="仿宋_GB2312" w:hAnsi="黑体" w:eastAsia="仿宋_GB2312"/>
          <w:color w:val="000000" w:themeColor="text1"/>
          <w:sz w:val="32"/>
          <w:szCs w:val="32"/>
        </w:rPr>
        <w:t>；支出包括：</w:t>
      </w:r>
      <w:r>
        <w:rPr>
          <w:rFonts w:hint="eastAsia" w:ascii="仿宋_GB2312" w:hAnsi="黑体" w:eastAsia="仿宋_GB2312"/>
          <w:color w:val="000000" w:themeColor="text1"/>
          <w:sz w:val="32"/>
          <w:szCs w:val="32"/>
          <w:lang w:eastAsia="zh-CN"/>
        </w:rPr>
        <w:t>一般公共服务支出、文化旅游体育与传媒支出、</w:t>
      </w:r>
      <w:r>
        <w:rPr>
          <w:rFonts w:hint="eastAsia" w:ascii="仿宋_GB2312" w:hAnsi="黑体" w:eastAsia="仿宋_GB2312"/>
          <w:color w:val="000000" w:themeColor="text1"/>
          <w:sz w:val="32"/>
          <w:szCs w:val="32"/>
        </w:rPr>
        <w:t>社会保障和就业支出</w:t>
      </w:r>
      <w:r>
        <w:rPr>
          <w:rFonts w:hint="eastAsia" w:ascii="仿宋_GB2312" w:hAnsi="黑体" w:eastAsia="仿宋_GB2312"/>
          <w:color w:val="000000" w:themeColor="text1"/>
          <w:sz w:val="32"/>
          <w:szCs w:val="32"/>
          <w:lang w:eastAsia="zh-CN"/>
        </w:rPr>
        <w:t>、卫生健康支出、节能环保支出、城乡社区支出、农林水支出、交通运输支出、自然资源海洋气象等支出、住房保障支出</w:t>
      </w:r>
      <w:r>
        <w:rPr>
          <w:rFonts w:hint="eastAsia" w:ascii="仿宋_GB2312" w:hAnsi="黑体" w:eastAsia="仿宋_GB2312"/>
          <w:color w:val="000000" w:themeColor="text1"/>
          <w:sz w:val="32"/>
          <w:szCs w:val="32"/>
        </w:rPr>
        <w:t>。</w:t>
      </w:r>
      <w:r>
        <w:rPr>
          <w:rFonts w:hint="eastAsia" w:ascii="仿宋_GB2312" w:hAnsi="黑体" w:eastAsia="仿宋_GB2312" w:cs="仿宋_GB2312"/>
          <w:color w:val="000000" w:themeColor="text1"/>
          <w:sz w:val="32"/>
          <w:szCs w:val="32"/>
          <w:lang w:eastAsia="zh-CN"/>
        </w:rPr>
        <w:t>琼海市综合行政执法局</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年收支总预算</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七、关于</w:t>
      </w:r>
      <w:r>
        <w:rPr>
          <w:rFonts w:hint="eastAsia" w:ascii="黑体" w:hAnsi="黑体" w:eastAsia="黑体" w:cs="Times New Roman"/>
          <w:color w:val="000000" w:themeColor="text1"/>
          <w:sz w:val="32"/>
          <w:shd w:val="clear" w:color="auto" w:fill="FFFFFF"/>
          <w:lang w:eastAsia="zh-CN"/>
        </w:rPr>
        <w:t>琼海市综合行政执法局</w:t>
      </w:r>
      <w:r>
        <w:rPr>
          <w:rFonts w:hint="eastAsia" w:ascii="黑体" w:hAnsi="黑体" w:eastAsia="黑体" w:cs="Times New Roman"/>
          <w:color w:val="000000" w:themeColor="text1"/>
          <w:sz w:val="32"/>
          <w:shd w:val="clear" w:color="auto" w:fill="FFFFFF"/>
          <w:lang w:val="en-US" w:eastAsia="zh-CN"/>
        </w:rPr>
        <w:t>2021</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收入预算情况说明</w:t>
      </w:r>
    </w:p>
    <w:p>
      <w:pPr>
        <w:ind w:firstLine="640" w:firstLineChars="200"/>
        <w:rPr>
          <w:rFonts w:hint="eastAsia" w:ascii="仿宋_GB2312" w:hAnsi="黑体" w:eastAsia="仿宋_GB2312"/>
          <w:color w:val="000000" w:themeColor="text1"/>
          <w:sz w:val="32"/>
          <w:szCs w:val="32"/>
          <w:lang w:val="en-US" w:eastAsia="zh-CN"/>
        </w:rPr>
      </w:pPr>
      <w:r>
        <w:rPr>
          <w:rFonts w:hint="eastAsia" w:ascii="仿宋" w:hAnsi="仿宋" w:eastAsia="仿宋" w:cs="仿宋"/>
          <w:color w:val="000000" w:themeColor="text1"/>
          <w:sz w:val="32"/>
          <w:shd w:val="clear" w:color="auto" w:fill="FFFFFF"/>
          <w:lang w:eastAsia="zh-CN"/>
        </w:rPr>
        <w:t>琼海市综合行政执法局</w:t>
      </w:r>
      <w:r>
        <w:rPr>
          <w:rFonts w:hint="eastAsia" w:ascii="仿宋" w:hAnsi="仿宋" w:eastAsia="仿宋" w:cs="仿宋"/>
          <w:color w:val="000000" w:themeColor="text1"/>
          <w:sz w:val="32"/>
          <w:shd w:val="clear" w:color="auto" w:fill="FFFFFF"/>
          <w:lang w:val="en-US" w:eastAsia="zh-CN"/>
        </w:rPr>
        <w:t>2021</w:t>
      </w:r>
      <w:r>
        <w:rPr>
          <w:rFonts w:hint="eastAsia" w:ascii="仿宋_GB2312" w:hAnsi="黑体" w:eastAsia="仿宋_GB2312"/>
          <w:color w:val="000000" w:themeColor="text1"/>
          <w:sz w:val="32"/>
          <w:szCs w:val="32"/>
        </w:rPr>
        <w:t>年收入预算</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万元，其中：</w:t>
      </w:r>
      <w:r>
        <w:rPr>
          <w:rFonts w:hint="eastAsia" w:ascii="仿宋_GB2312" w:hAnsi="黑体" w:eastAsia="仿宋_GB2312"/>
          <w:color w:val="000000" w:themeColor="text1"/>
          <w:sz w:val="32"/>
          <w:szCs w:val="32"/>
          <w:lang w:eastAsia="zh-CN"/>
        </w:rPr>
        <w:t>上年结转</w:t>
      </w:r>
      <w:r>
        <w:rPr>
          <w:rFonts w:hint="eastAsia" w:ascii="仿宋_GB2312" w:hAnsi="黑体" w:eastAsia="仿宋_GB2312"/>
          <w:color w:val="000000" w:themeColor="text1"/>
          <w:sz w:val="32"/>
          <w:szCs w:val="32"/>
          <w:lang w:val="en-US" w:eastAsia="zh-CN"/>
        </w:rPr>
        <w:t>1052.65万元，占比4.9%；</w:t>
      </w:r>
      <w:r>
        <w:rPr>
          <w:rFonts w:hint="eastAsia" w:ascii="仿宋_GB2312" w:hAnsi="黑体" w:eastAsia="仿宋_GB2312"/>
          <w:color w:val="000000" w:themeColor="text1"/>
          <w:sz w:val="32"/>
          <w:szCs w:val="32"/>
        </w:rPr>
        <w:t>经费拨款收入</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val="en-US" w:eastAsia="zh-CN"/>
        </w:rPr>
        <w:t>6108.74</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28.46</w:t>
      </w:r>
      <w:r>
        <w:rPr>
          <w:rFonts w:hint="eastAsia" w:ascii="仿宋_GB2312" w:hAnsi="黑体" w:eastAsia="仿宋_GB2312"/>
          <w:color w:val="000000" w:themeColor="text1"/>
          <w:sz w:val="32"/>
          <w:szCs w:val="32"/>
        </w:rPr>
        <w:t xml:space="preserve">%；政府性基金收入 </w:t>
      </w:r>
      <w:r>
        <w:rPr>
          <w:rFonts w:hint="eastAsia" w:ascii="仿宋_GB2312" w:hAnsi="黑体" w:eastAsia="仿宋_GB2312"/>
          <w:color w:val="000000" w:themeColor="text1"/>
          <w:sz w:val="32"/>
          <w:szCs w:val="32"/>
          <w:lang w:val="en-US" w:eastAsia="zh-CN"/>
        </w:rPr>
        <w:t>14307.31</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66.64</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5315.9万元，主要是（1）</w:t>
      </w:r>
      <w:r>
        <w:rPr>
          <w:rFonts w:hint="eastAsia" w:ascii="仿宋_GB2312" w:hAnsi="黑体" w:eastAsia="仿宋_GB2312"/>
          <w:color w:val="000000" w:themeColor="text1"/>
          <w:sz w:val="32"/>
          <w:szCs w:val="32"/>
          <w:lang w:eastAsia="zh-CN"/>
        </w:rPr>
        <w:t>因执法体系改革，其他部门四千多项执法事项划归我局，相应支出增加；（</w:t>
      </w:r>
      <w:r>
        <w:rPr>
          <w:rFonts w:hint="eastAsia" w:ascii="仿宋_GB2312" w:hAnsi="黑体" w:eastAsia="仿宋_GB2312"/>
          <w:color w:val="000000" w:themeColor="text1"/>
          <w:sz w:val="32"/>
          <w:szCs w:val="32"/>
          <w:lang w:val="en-US" w:eastAsia="zh-CN"/>
        </w:rPr>
        <w:t>2</w:t>
      </w:r>
      <w:r>
        <w:rPr>
          <w:rFonts w:hint="eastAsia" w:ascii="仿宋_GB2312" w:hAnsi="黑体" w:eastAsia="仿宋_GB2312"/>
          <w:color w:val="000000" w:themeColor="text1"/>
          <w:sz w:val="32"/>
          <w:szCs w:val="32"/>
          <w:lang w:eastAsia="zh-CN"/>
        </w:rPr>
        <w:t>）新增建设垃圾转运站。</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八、关于</w:t>
      </w:r>
      <w:r>
        <w:rPr>
          <w:rFonts w:hint="eastAsia" w:ascii="黑体" w:hAnsi="黑体" w:eastAsia="黑体" w:cs="Times New Roman"/>
          <w:color w:val="000000" w:themeColor="text1"/>
          <w:sz w:val="32"/>
          <w:shd w:val="clear" w:color="auto" w:fill="FFFFFF"/>
          <w:lang w:eastAsia="zh-CN"/>
        </w:rPr>
        <w:t>琼海市综合行政执法局</w:t>
      </w:r>
      <w:r>
        <w:rPr>
          <w:rFonts w:hint="eastAsia" w:ascii="黑体" w:hAnsi="黑体" w:eastAsia="黑体" w:cs="Times New Roman"/>
          <w:color w:val="000000" w:themeColor="text1"/>
          <w:sz w:val="32"/>
          <w:shd w:val="clear" w:color="auto" w:fill="FFFFFF"/>
          <w:lang w:val="en-US" w:eastAsia="zh-CN"/>
        </w:rPr>
        <w:t>2021</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支出预算情况说明</w:t>
      </w:r>
    </w:p>
    <w:p>
      <w:pPr>
        <w:ind w:firstLine="640" w:firstLineChars="200"/>
        <w:rPr>
          <w:rFonts w:hint="eastAsia" w:ascii="仿宋_GB2312" w:hAnsi="黑体" w:eastAsia="仿宋_GB2312"/>
          <w:color w:val="000000" w:themeColor="text1"/>
          <w:sz w:val="32"/>
          <w:szCs w:val="32"/>
          <w:lang w:val="en-US" w:eastAsia="zh-CN"/>
        </w:rPr>
      </w:pPr>
      <w:r>
        <w:rPr>
          <w:rFonts w:hint="eastAsia" w:ascii="仿宋" w:hAnsi="仿宋" w:eastAsia="仿宋" w:cs="仿宋"/>
          <w:color w:val="000000" w:themeColor="text1"/>
          <w:sz w:val="32"/>
          <w:shd w:val="clear" w:color="auto" w:fill="FFFFFF"/>
          <w:lang w:eastAsia="zh-CN"/>
        </w:rPr>
        <w:t>琼海市综合行政执法局</w:t>
      </w:r>
      <w:r>
        <w:rPr>
          <w:rFonts w:hint="eastAsia" w:ascii="仿宋" w:hAnsi="仿宋" w:eastAsia="仿宋" w:cs="仿宋"/>
          <w:color w:val="000000" w:themeColor="text1"/>
          <w:sz w:val="32"/>
          <w:shd w:val="clear" w:color="auto" w:fill="FFFFFF"/>
          <w:lang w:val="en-US" w:eastAsia="zh-CN"/>
        </w:rPr>
        <w:t>2021</w:t>
      </w:r>
      <w:r>
        <w:rPr>
          <w:rFonts w:hint="eastAsia" w:ascii="仿宋" w:hAnsi="仿宋" w:eastAsia="仿宋" w:cs="仿宋"/>
          <w:color w:val="000000" w:themeColor="text1"/>
          <w:sz w:val="32"/>
          <w:shd w:val="clear" w:color="auto" w:fill="FFFFFF"/>
        </w:rPr>
        <w:t>年</w:t>
      </w:r>
      <w:r>
        <w:rPr>
          <w:rFonts w:hint="eastAsia" w:ascii="仿宋_GB2312" w:hAnsi="黑体" w:eastAsia="仿宋_GB2312"/>
          <w:color w:val="000000" w:themeColor="text1"/>
          <w:sz w:val="32"/>
          <w:szCs w:val="32"/>
        </w:rPr>
        <w:t>年支出预算</w:t>
      </w:r>
      <w:r>
        <w:rPr>
          <w:rFonts w:hint="eastAsia" w:ascii="仿宋_GB2312" w:hAnsi="黑体" w:eastAsia="仿宋_GB2312" w:cs="仿宋_GB2312"/>
          <w:color w:val="000000" w:themeColor="text1"/>
          <w:sz w:val="32"/>
          <w:szCs w:val="32"/>
          <w:lang w:val="en-US" w:eastAsia="zh-CN"/>
        </w:rPr>
        <w:t>21468.69</w:t>
      </w:r>
      <w:r>
        <w:rPr>
          <w:rFonts w:hint="eastAsia" w:ascii="仿宋_GB2312" w:hAnsi="黑体" w:eastAsia="仿宋_GB2312"/>
          <w:color w:val="000000" w:themeColor="text1"/>
          <w:sz w:val="32"/>
          <w:szCs w:val="32"/>
        </w:rPr>
        <w:t>万元，其中：基本支出</w:t>
      </w:r>
      <w:r>
        <w:rPr>
          <w:rFonts w:hint="eastAsia" w:ascii="仿宋_GB2312" w:hAnsi="黑体" w:eastAsia="仿宋_GB2312" w:cs="仿宋_GB2312"/>
          <w:color w:val="000000" w:themeColor="text1"/>
          <w:sz w:val="32"/>
          <w:szCs w:val="32"/>
          <w:lang w:val="en-US" w:eastAsia="zh-CN"/>
        </w:rPr>
        <w:t>3543.64</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16.5</w:t>
      </w:r>
      <w:r>
        <w:rPr>
          <w:rFonts w:hint="eastAsia" w:ascii="仿宋_GB2312" w:hAnsi="黑体" w:eastAsia="仿宋_GB2312"/>
          <w:color w:val="000000" w:themeColor="text1"/>
          <w:sz w:val="32"/>
          <w:szCs w:val="32"/>
        </w:rPr>
        <w:t>%；项目支出</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s="仿宋_GB2312"/>
          <w:color w:val="000000" w:themeColor="text1"/>
          <w:sz w:val="32"/>
          <w:szCs w:val="32"/>
          <w:lang w:val="en-US" w:eastAsia="zh-CN"/>
        </w:rPr>
        <w:t>17925.05</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83.5</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比上年预算数增加</w:t>
      </w:r>
      <w:r>
        <w:rPr>
          <w:rFonts w:hint="eastAsia" w:ascii="仿宋_GB2312" w:hAnsi="黑体" w:eastAsia="仿宋_GB2312"/>
          <w:color w:val="000000" w:themeColor="text1"/>
          <w:sz w:val="32"/>
          <w:szCs w:val="32"/>
          <w:lang w:val="en-US" w:eastAsia="zh-CN"/>
        </w:rPr>
        <w:t>5315.9万元，主要是（1）</w:t>
      </w:r>
      <w:r>
        <w:rPr>
          <w:rFonts w:hint="eastAsia" w:ascii="仿宋_GB2312" w:hAnsi="黑体" w:eastAsia="仿宋_GB2312"/>
          <w:color w:val="000000" w:themeColor="text1"/>
          <w:sz w:val="32"/>
          <w:szCs w:val="32"/>
          <w:lang w:eastAsia="zh-CN"/>
        </w:rPr>
        <w:t>因执法体系改革，其他部门四千多项执法事项划归我局，相应支出增加；（</w:t>
      </w:r>
      <w:r>
        <w:rPr>
          <w:rFonts w:hint="eastAsia" w:ascii="仿宋_GB2312" w:hAnsi="黑体" w:eastAsia="仿宋_GB2312"/>
          <w:color w:val="000000" w:themeColor="text1"/>
          <w:sz w:val="32"/>
          <w:szCs w:val="32"/>
          <w:lang w:val="en-US" w:eastAsia="zh-CN"/>
        </w:rPr>
        <w:t>2</w:t>
      </w:r>
      <w:r>
        <w:rPr>
          <w:rFonts w:hint="eastAsia" w:ascii="仿宋_GB2312" w:hAnsi="黑体" w:eastAsia="仿宋_GB2312"/>
          <w:color w:val="000000" w:themeColor="text1"/>
          <w:sz w:val="32"/>
          <w:szCs w:val="32"/>
          <w:lang w:eastAsia="zh-CN"/>
        </w:rPr>
        <w:t>）新增建设垃圾转运站。</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九、其他重要事项的情况说明</w:t>
      </w:r>
    </w:p>
    <w:p>
      <w:pPr>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（一）机关运行经费</w:t>
      </w:r>
    </w:p>
    <w:p>
      <w:pPr>
        <w:ind w:firstLine="640" w:firstLineChars="200"/>
        <w:rPr>
          <w:rFonts w:ascii="仿宋_GB2312" w:hAnsi="黑体" w:eastAsia="仿宋_GB2312"/>
          <w:color w:val="auto"/>
          <w:sz w:val="32"/>
          <w:szCs w:val="32"/>
        </w:rPr>
      </w:pPr>
      <w:r>
        <w:rPr>
          <w:rFonts w:hint="eastAsia" w:ascii="仿宋" w:hAnsi="仿宋" w:eastAsia="仿宋" w:cs="仿宋"/>
          <w:color w:val="000000" w:themeColor="text1"/>
          <w:sz w:val="32"/>
          <w:shd w:val="clear" w:color="auto" w:fill="FFFFFF"/>
          <w:lang w:eastAsia="zh-CN"/>
        </w:rPr>
        <w:t>琼海市综合行政执法局</w:t>
      </w:r>
      <w:r>
        <w:rPr>
          <w:rFonts w:hint="eastAsia" w:ascii="仿宋_GB2312" w:hAnsi="黑体" w:eastAsia="仿宋_GB2312" w:cs="仿宋_GB2312"/>
          <w:color w:val="000000" w:themeColor="text1"/>
          <w:sz w:val="32"/>
          <w:szCs w:val="32"/>
        </w:rPr>
        <w:t>本级、</w:t>
      </w:r>
      <w:r>
        <w:rPr>
          <w:rFonts w:hint="eastAsia" w:ascii="仿宋_GB2312" w:hAnsi="黑体" w:eastAsia="仿宋_GB2312" w:cs="仿宋_GB2312"/>
          <w:color w:val="000000" w:themeColor="text1"/>
          <w:sz w:val="32"/>
          <w:szCs w:val="32"/>
          <w:lang w:eastAsia="zh-CN"/>
        </w:rPr>
        <w:t>琼海市综合行政执法大队、琼海市市政综合管理大队、</w:t>
      </w:r>
      <w:r>
        <w:rPr>
          <w:rFonts w:hint="eastAsia" w:ascii="仿宋_GB2312" w:eastAsia="仿宋_GB2312"/>
          <w:color w:val="000000" w:themeColor="text1"/>
          <w:sz w:val="32"/>
          <w:szCs w:val="32"/>
          <w:lang w:val="en-US" w:eastAsia="zh-CN"/>
        </w:rPr>
        <w:t>琼海市市场监管行政执法大队、琼海市生态环境资源行政执法大队、琼海市交通运输行政执法大队、琼海市农业行政执法大队、琼海市旅游文化行政执法大队、琼海市劳动保障应急行政执法大队、琼海市海洋与渔业行政执法大队</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204.62</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琼海市综合行政执法局</w:t>
      </w:r>
      <w:r>
        <w:rPr>
          <w:rFonts w:hint="eastAsia" w:ascii="仿宋_GB2312" w:hAnsi="黑体" w:eastAsia="仿宋_GB2312" w:cs="仿宋_GB2312"/>
          <w:color w:val="auto"/>
          <w:sz w:val="32"/>
          <w:szCs w:val="32"/>
        </w:rPr>
        <w:t>本级及下属各预算单位政府采购预算总额</w:t>
      </w:r>
      <w:r>
        <w:rPr>
          <w:rFonts w:hint="eastAsia" w:ascii="仿宋_GB2312" w:hAnsi="黑体" w:eastAsia="仿宋_GB2312" w:cs="仿宋_GB2312"/>
          <w:color w:val="auto"/>
          <w:sz w:val="32"/>
          <w:szCs w:val="32"/>
          <w:lang w:val="en-US" w:eastAsia="zh-CN"/>
        </w:rPr>
        <w:t>5996.31</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739.2</w:t>
      </w:r>
      <w:r>
        <w:rPr>
          <w:rFonts w:hint="eastAsia" w:ascii="仿宋_GB2312" w:hAnsi="黑体" w:eastAsia="仿宋_GB2312"/>
          <w:color w:val="auto"/>
          <w:sz w:val="32"/>
          <w:szCs w:val="32"/>
        </w:rPr>
        <w:t>万元，政府采购工程预算</w:t>
      </w:r>
      <w:r>
        <w:rPr>
          <w:rFonts w:hint="eastAsia" w:ascii="仿宋_GB2312" w:hAnsi="黑体" w:eastAsia="仿宋_GB2312"/>
          <w:color w:val="auto"/>
          <w:sz w:val="32"/>
          <w:szCs w:val="32"/>
          <w:lang w:val="en-US" w:eastAsia="zh-CN"/>
        </w:rPr>
        <w:t>5220.83</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694.58</w:t>
      </w:r>
      <w:r>
        <w:rPr>
          <w:rFonts w:hint="eastAsia" w:ascii="仿宋_GB2312" w:hAnsi="黑体" w:eastAsia="仿宋_GB2312"/>
          <w:color w:val="auto"/>
          <w:sz w:val="32"/>
          <w:szCs w:val="32"/>
        </w:rPr>
        <w:t>万元。</w:t>
      </w:r>
    </w:p>
    <w:p>
      <w:pPr>
        <w:ind w:firstLine="640" w:firstLineChars="200"/>
        <w:rPr>
          <w:rFonts w:hint="eastAsia"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截至</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s="仿宋_GB2312"/>
          <w:color w:val="auto"/>
          <w:sz w:val="32"/>
          <w:szCs w:val="32"/>
          <w:lang w:eastAsia="zh-CN"/>
        </w:rPr>
        <w:t>年12月31日，琼海市综合行政执法局本级及下属各预算单位共有车辆</w:t>
      </w:r>
      <w:r>
        <w:rPr>
          <w:rFonts w:hint="eastAsia" w:ascii="仿宋_GB2312" w:hAnsi="黑体" w:eastAsia="仿宋_GB2312" w:cs="仿宋_GB2312"/>
          <w:color w:val="auto"/>
          <w:sz w:val="32"/>
          <w:szCs w:val="32"/>
          <w:lang w:val="en-US" w:eastAsia="zh-CN"/>
        </w:rPr>
        <w:t>51</w:t>
      </w:r>
      <w:r>
        <w:rPr>
          <w:rFonts w:hint="eastAsia" w:ascii="仿宋_GB2312" w:hAnsi="黑体" w:eastAsia="仿宋_GB2312" w:cs="仿宋_GB2312"/>
          <w:color w:val="auto"/>
          <w:sz w:val="32"/>
          <w:szCs w:val="32"/>
          <w:lang w:eastAsia="zh-CN"/>
        </w:rPr>
        <w:t>辆，其中，领</w:t>
      </w:r>
      <w:r>
        <w:rPr>
          <w:rFonts w:hint="eastAsia" w:ascii="仿宋_GB2312" w:hAnsi="黑体" w:eastAsia="仿宋_GB2312" w:cs="仿宋_GB2312"/>
          <w:color w:val="auto"/>
          <w:sz w:val="32"/>
          <w:szCs w:val="32"/>
        </w:rPr>
        <w:t>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18</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26</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琼海市综合行政执法局</w:t>
      </w:r>
      <w:r>
        <w:rPr>
          <w:rFonts w:hint="eastAsia" w:ascii="仿宋_GB2312" w:hAnsi="黑体" w:eastAsia="仿宋_GB2312" w:cs="仿宋_GB2312"/>
          <w:color w:val="auto"/>
          <w:sz w:val="32"/>
          <w:szCs w:val="32"/>
          <w:lang w:val="en-US" w:eastAsia="zh-CN"/>
        </w:rPr>
        <w:t>208</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6108.74</w:t>
      </w:r>
      <w:r>
        <w:rPr>
          <w:rFonts w:hint="eastAsia" w:ascii="仿宋_GB2312" w:hAnsi="黑体" w:eastAsia="仿宋_GB2312"/>
          <w:color w:val="auto"/>
          <w:sz w:val="32"/>
          <w:szCs w:val="32"/>
        </w:rPr>
        <w:t>元、政府性基金</w:t>
      </w:r>
      <w:r>
        <w:rPr>
          <w:rFonts w:hint="eastAsia" w:ascii="仿宋_GB2312" w:hAnsi="黑体" w:eastAsia="仿宋_GB2312" w:cs="仿宋_GB2312"/>
          <w:color w:val="auto"/>
          <w:sz w:val="32"/>
          <w:szCs w:val="32"/>
          <w:lang w:val="en-US" w:eastAsia="zh-CN"/>
        </w:rPr>
        <w:t>14307.31</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w:t>
      </w:r>
      <w:r>
        <w:rPr>
          <w:rFonts w:ascii="黑体" w:hAnsi="黑体" w:eastAsia="黑体"/>
          <w:b/>
          <w:color w:val="auto"/>
          <w:sz w:val="32"/>
          <w:szCs w:val="32"/>
        </w:rPr>
        <w:t xml:space="preserve">  </w:t>
      </w:r>
      <w:r>
        <w:rPr>
          <w:rFonts w:hint="eastAsia" w:ascii="黑体" w:hAnsi="黑体" w:eastAsia="黑体"/>
          <w:b/>
          <w:color w:val="auto"/>
          <w:sz w:val="32"/>
          <w:szCs w:val="32"/>
        </w:rPr>
        <w:t>名词解释</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auto"/>
          <w:kern w:val="0"/>
          <w:sz w:val="32"/>
          <w:szCs w:val="32"/>
          <w:lang w:val="zh-CN"/>
        </w:rPr>
        <w:t>。</w:t>
      </w:r>
      <w:r>
        <w:rPr>
          <w:rFonts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r>
        <w:rPr>
          <w:rFonts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十一、项目支出：指在基本支出之外为完成特定的行政工作任务或事业发展目标所发生的支出。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rPr>
        <w:t>十</w:t>
      </w:r>
      <w:r>
        <w:rPr>
          <w:rFonts w:hint="eastAsia" w:ascii="仿宋_GB2312" w:hAnsi="宋体" w:eastAsia="仿宋_GB2312" w:cs="宋体"/>
          <w:color w:val="auto"/>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hint="eastAsia"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十四、社会保障和就业支出（类）行政事业单位离退休（款）机关事业单位基本养老保险缴费支出（项）：指机关事业单位实施养老保险制度由单位缴纳的基本养老保险费支出。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十五、社会保障和就业支出（类）抚恤（款）其他优抚支出（项）：指机关事业单位用于优抚对象的支出。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六、医疗卫生与计划生育支出（类）行政事业单位医疗（款）行政单位医疗（项）：指财政部门集中安排的行政单位基本医疗保险缴费经费，未参加医疗保险的行政单位的公费医疗经费，按照国家规定享受离休人员、红军老战士待遇人员的医疗经费。</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七、医疗卫生与计划生育支出（类）行政事业单位医疗（款）事业单位医疗（项）：指财政部门集中安排的事业单位基本医疗保险缴费经费，未参加医疗保险的事业单位的公费医疗经费，按照国家规定享受离休人员待遇的医疗经费。</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十八、医疗卫生与计划生育支出（类）行政事业单位医疗（款）公务员医疗补助（项）：指财政部门集中安排的公务员医疗补助经费。</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十九、节能环保支出（类）污染防治（款）其他污染防治（项）：指</w:t>
      </w:r>
      <w:r>
        <w:rPr>
          <w:rFonts w:hint="eastAsia" w:ascii="仿宋_GB2312" w:hAnsi="宋体" w:eastAsia="仿宋_GB2312" w:cs="宋体"/>
          <w:color w:val="auto"/>
          <w:kern w:val="0"/>
          <w:sz w:val="32"/>
          <w:szCs w:val="30"/>
          <w:lang w:eastAsia="zh-CN"/>
        </w:rPr>
        <w:t>综合执法局</w:t>
      </w:r>
      <w:r>
        <w:rPr>
          <w:rFonts w:hint="eastAsia" w:ascii="仿宋_GB2312" w:hAnsi="宋体" w:eastAsia="仿宋_GB2312" w:cs="宋体"/>
          <w:color w:val="auto"/>
          <w:kern w:val="0"/>
          <w:sz w:val="32"/>
          <w:szCs w:val="30"/>
        </w:rPr>
        <w:t>用于垃圾焚烧厂等方面污染防治的支出。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二十、城乡社区支出（类）城乡社区管理事务（款）城管执法（项）：指综合行政执法、加强城市市容和环境卫生管理等方面的支出。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二十一、城乡社区支出（类）城乡社区管理事务（款）其他城乡社区管理事务支出（项）：指</w:t>
      </w:r>
      <w:r>
        <w:rPr>
          <w:rFonts w:hint="eastAsia" w:ascii="仿宋_GB2312" w:hAnsi="宋体" w:eastAsia="仿宋_GB2312" w:cs="宋体"/>
          <w:color w:val="auto"/>
          <w:kern w:val="0"/>
          <w:sz w:val="32"/>
          <w:szCs w:val="30"/>
          <w:lang w:eastAsia="zh-CN"/>
        </w:rPr>
        <w:t>综合行政执法局</w:t>
      </w:r>
      <w:r>
        <w:rPr>
          <w:rFonts w:hint="eastAsia" w:ascii="仿宋_GB2312" w:hAnsi="宋体" w:eastAsia="仿宋_GB2312" w:cs="宋体"/>
          <w:color w:val="auto"/>
          <w:kern w:val="0"/>
          <w:sz w:val="32"/>
          <w:szCs w:val="30"/>
        </w:rPr>
        <w:t>用于城乡社区管理事务方面的支出。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二十二、城乡社区支出（类）城乡社区规划与管理（款）城乡社区规划与管理（项）：指城乡社区、名胜风景区、防灾减灾、历史名城规划制定与管理等方面的支出。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二十三、城乡社区支出（类）城乡社区公共设施（款）小城镇基础设施建设（项）：指</w:t>
      </w:r>
      <w:r>
        <w:rPr>
          <w:rFonts w:hint="eastAsia" w:ascii="仿宋_GB2312" w:hAnsi="宋体" w:eastAsia="仿宋_GB2312" w:cs="宋体"/>
          <w:color w:val="auto"/>
          <w:kern w:val="0"/>
          <w:sz w:val="32"/>
          <w:szCs w:val="30"/>
          <w:lang w:eastAsia="zh-CN"/>
        </w:rPr>
        <w:t>综合执法局</w:t>
      </w:r>
      <w:r>
        <w:rPr>
          <w:rFonts w:hint="eastAsia" w:ascii="仿宋_GB2312" w:hAnsi="宋体" w:eastAsia="仿宋_GB2312" w:cs="宋体"/>
          <w:color w:val="auto"/>
          <w:kern w:val="0"/>
          <w:sz w:val="32"/>
          <w:szCs w:val="30"/>
        </w:rPr>
        <w:t>用于路、汽、水、电等基本建设方面的支出。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二十四、城乡社区支出（类）其他城乡社区支出（款）其他城乡社区支出（项）：指</w:t>
      </w:r>
      <w:r>
        <w:rPr>
          <w:rFonts w:hint="eastAsia" w:ascii="仿宋_GB2312" w:hAnsi="宋体" w:eastAsia="仿宋_GB2312" w:cs="宋体"/>
          <w:color w:val="auto"/>
          <w:kern w:val="0"/>
          <w:sz w:val="32"/>
          <w:szCs w:val="30"/>
          <w:lang w:eastAsia="zh-CN"/>
        </w:rPr>
        <w:t>综合行政执法局</w:t>
      </w:r>
      <w:r>
        <w:rPr>
          <w:rFonts w:hint="eastAsia" w:ascii="仿宋_GB2312" w:hAnsi="宋体" w:eastAsia="仿宋_GB2312" w:cs="宋体"/>
          <w:color w:val="auto"/>
          <w:kern w:val="0"/>
          <w:sz w:val="32"/>
          <w:szCs w:val="30"/>
        </w:rPr>
        <w:t>用于城乡社区公共设施方面的支出。</w:t>
      </w:r>
    </w:p>
    <w:p>
      <w:pPr>
        <w:widowControl/>
        <w:spacing w:line="560" w:lineRule="exact"/>
        <w:ind w:firstLine="640" w:firstLineChars="200"/>
        <w:rPr>
          <w:rFonts w:hint="eastAsia"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二十五、城乡社区支出（类）城乡社区环境卫生（款）城乡社区环境卫生（项）：指</w:t>
      </w:r>
      <w:r>
        <w:rPr>
          <w:rFonts w:hint="eastAsia" w:ascii="仿宋_GB2312" w:hAnsi="宋体" w:eastAsia="仿宋_GB2312" w:cs="宋体"/>
          <w:color w:val="auto"/>
          <w:kern w:val="0"/>
          <w:sz w:val="32"/>
          <w:szCs w:val="30"/>
          <w:lang w:eastAsia="zh-CN"/>
        </w:rPr>
        <w:t>综合行政执法局</w:t>
      </w:r>
      <w:r>
        <w:rPr>
          <w:rFonts w:hint="eastAsia" w:ascii="仿宋_GB2312" w:hAnsi="宋体" w:eastAsia="仿宋_GB2312" w:cs="宋体"/>
          <w:color w:val="auto"/>
          <w:kern w:val="0"/>
          <w:sz w:val="32"/>
          <w:szCs w:val="30"/>
        </w:rPr>
        <w:t>用于道路清扫、垃圾清运与处理、公厕建设与维护、园林绿化等方面的支出。</w:t>
      </w:r>
    </w:p>
    <w:p>
      <w:pPr>
        <w:widowControl/>
        <w:spacing w:line="560" w:lineRule="exact"/>
        <w:ind w:firstLine="640" w:firstLineChars="200"/>
        <w:rPr>
          <w:rFonts w:ascii="仿宋_GB2312" w:hAnsi="微软雅黑" w:eastAsia="仿宋_GB2312" w:cs="仿宋_GB2312"/>
          <w:color w:val="auto"/>
          <w:sz w:val="32"/>
          <w:szCs w:val="32"/>
          <w:shd w:val="clear" w:fill="FFFFFF"/>
        </w:rPr>
      </w:pPr>
      <w:r>
        <w:rPr>
          <w:rFonts w:hint="eastAsia" w:ascii="仿宋_GB2312" w:hAnsi="黑体" w:eastAsia="仿宋_GB2312"/>
          <w:color w:val="auto"/>
          <w:sz w:val="32"/>
          <w:szCs w:val="32"/>
          <w:lang w:eastAsia="zh-CN"/>
        </w:rPr>
        <w:t>二十六、文化旅游体育与传媒支出（类）文化和旅游（款）一般行政管理事务（项）：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黑体" w:eastAsia="仿宋_GB2312"/>
          <w:color w:val="auto"/>
          <w:sz w:val="32"/>
          <w:szCs w:val="32"/>
          <w:lang w:val="en-US" w:eastAsia="zh-CN"/>
        </w:rPr>
        <w:t>旅游文化行政执法日常事务</w:t>
      </w:r>
      <w:r>
        <w:rPr>
          <w:rFonts w:ascii="仿宋_GB2312" w:hAnsi="微软雅黑" w:eastAsia="仿宋_GB2312" w:cs="仿宋_GB2312"/>
          <w:color w:val="auto"/>
          <w:sz w:val="32"/>
          <w:szCs w:val="32"/>
          <w:shd w:val="clear" w:fill="FFFFFF"/>
        </w:rPr>
        <w:t>支出。</w:t>
      </w:r>
    </w:p>
    <w:p>
      <w:pPr>
        <w:widowControl/>
        <w:spacing w:line="560" w:lineRule="exact"/>
        <w:ind w:firstLine="640" w:firstLineChars="200"/>
        <w:rPr>
          <w:rFonts w:ascii="仿宋_GB2312" w:hAnsi="微软雅黑" w:eastAsia="仿宋_GB2312" w:cs="仿宋_GB2312"/>
          <w:color w:val="auto"/>
          <w:sz w:val="32"/>
          <w:szCs w:val="32"/>
          <w:shd w:val="clear" w:fill="FFFFFF"/>
        </w:rPr>
      </w:pPr>
      <w:r>
        <w:rPr>
          <w:rFonts w:hint="eastAsia" w:ascii="仿宋_GB2312" w:hAnsi="黑体" w:eastAsia="仿宋_GB2312"/>
          <w:color w:val="auto"/>
          <w:sz w:val="32"/>
          <w:szCs w:val="32"/>
          <w:lang w:eastAsia="zh-CN"/>
        </w:rPr>
        <w:t>二十七、文化旅游体育与传媒支出（类）文化和旅游（款）文化和旅游市场管理（项）：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黑体" w:eastAsia="仿宋_GB2312"/>
          <w:color w:val="auto"/>
          <w:sz w:val="32"/>
          <w:szCs w:val="32"/>
          <w:lang w:eastAsia="zh-CN"/>
        </w:rPr>
        <w:t>文化和旅游市场执法管理</w:t>
      </w:r>
      <w:r>
        <w:rPr>
          <w:rFonts w:ascii="仿宋_GB2312" w:hAnsi="微软雅黑" w:eastAsia="仿宋_GB2312" w:cs="仿宋_GB2312"/>
          <w:color w:val="auto"/>
          <w:sz w:val="32"/>
          <w:szCs w:val="32"/>
          <w:shd w:val="clear" w:fill="FFFFFF"/>
        </w:rPr>
        <w:t>支出。</w:t>
      </w:r>
    </w:p>
    <w:p>
      <w:pPr>
        <w:widowControl/>
        <w:spacing w:line="560" w:lineRule="exact"/>
        <w:ind w:firstLine="640" w:firstLineChars="200"/>
        <w:rPr>
          <w:rFonts w:ascii="仿宋_GB2312" w:hAnsi="微软雅黑" w:eastAsia="仿宋_GB2312" w:cs="仿宋_GB2312"/>
          <w:color w:val="auto"/>
          <w:sz w:val="32"/>
          <w:szCs w:val="32"/>
          <w:shd w:val="clear" w:fill="FFFFFF"/>
        </w:rPr>
      </w:pPr>
      <w:r>
        <w:rPr>
          <w:rFonts w:hint="eastAsia" w:ascii="仿宋_GB2312" w:hAnsi="黑体" w:eastAsia="仿宋_GB2312" w:cs="仿宋_GB2312"/>
          <w:color w:val="auto"/>
          <w:sz w:val="32"/>
          <w:szCs w:val="32"/>
          <w:lang w:eastAsia="zh-CN"/>
        </w:rPr>
        <w:t>二十八、</w:t>
      </w:r>
      <w:r>
        <w:rPr>
          <w:rFonts w:hint="eastAsia" w:ascii="仿宋_GB2312" w:hAnsi="黑体" w:eastAsia="仿宋_GB2312" w:cs="仿宋_GB2312"/>
          <w:color w:val="auto"/>
          <w:sz w:val="32"/>
          <w:szCs w:val="32"/>
        </w:rPr>
        <w:t>社会保障和就业支出（类）</w:t>
      </w:r>
      <w:r>
        <w:rPr>
          <w:rFonts w:hint="eastAsia" w:ascii="仿宋_GB2312" w:hAnsi="黑体" w:eastAsia="仿宋_GB2312" w:cs="仿宋_GB2312"/>
          <w:color w:val="auto"/>
          <w:sz w:val="32"/>
          <w:szCs w:val="32"/>
          <w:lang w:eastAsia="zh-CN"/>
        </w:rPr>
        <w:t>人力资源和社会保障管理事务（款）劳动保障监察（项）：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黑体" w:eastAsia="仿宋_GB2312"/>
          <w:color w:val="auto"/>
          <w:sz w:val="32"/>
          <w:szCs w:val="32"/>
          <w:lang w:val="en-US" w:eastAsia="zh-CN"/>
        </w:rPr>
        <w:t>劳动保障监察</w:t>
      </w:r>
      <w:r>
        <w:rPr>
          <w:rFonts w:ascii="仿宋_GB2312" w:hAnsi="微软雅黑" w:eastAsia="仿宋_GB2312" w:cs="仿宋_GB2312"/>
          <w:color w:val="auto"/>
          <w:sz w:val="32"/>
          <w:szCs w:val="32"/>
          <w:shd w:val="clear" w:fill="FFFFFF"/>
        </w:rPr>
        <w:t>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二十九、</w:t>
      </w:r>
      <w:r>
        <w:rPr>
          <w:rFonts w:hint="eastAsia" w:ascii="仿宋_GB2312" w:hAnsi="黑体" w:eastAsia="仿宋_GB2312"/>
          <w:color w:val="auto"/>
          <w:sz w:val="32"/>
          <w:szCs w:val="32"/>
          <w:lang w:val="en-US" w:eastAsia="zh-CN"/>
        </w:rPr>
        <w:t>卫生健康支出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公共卫生（款）卫生监督机构（项）：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黑体" w:eastAsia="仿宋_GB2312"/>
          <w:color w:val="auto"/>
          <w:sz w:val="32"/>
          <w:szCs w:val="32"/>
          <w:lang w:val="en-US" w:eastAsia="zh-CN"/>
        </w:rPr>
        <w:t>卫生监督执法</w:t>
      </w:r>
      <w:r>
        <w:rPr>
          <w:rFonts w:ascii="仿宋_GB2312" w:hAnsi="微软雅黑" w:eastAsia="仿宋_GB2312" w:cs="仿宋_GB2312"/>
          <w:color w:val="auto"/>
          <w:sz w:val="32"/>
          <w:szCs w:val="32"/>
          <w:shd w:val="clear" w:fill="FFFFFF"/>
        </w:rPr>
        <w:t>支出</w:t>
      </w:r>
      <w:r>
        <w:rPr>
          <w:rFonts w:hint="eastAsia" w:ascii="仿宋_GB2312" w:hAnsi="微软雅黑" w:eastAsia="仿宋_GB2312" w:cs="仿宋_GB2312"/>
          <w:color w:val="auto"/>
          <w:sz w:val="32"/>
          <w:szCs w:val="32"/>
          <w:shd w:val="clear" w:fill="FFFFFF"/>
          <w:lang w:eastAsia="zh-CN"/>
        </w:rPr>
        <w:t>。</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w:t>
      </w:r>
      <w:r>
        <w:rPr>
          <w:rFonts w:hint="eastAsia" w:ascii="仿宋" w:hAnsi="仿宋" w:eastAsia="仿宋" w:cs="宋体"/>
          <w:color w:val="auto"/>
          <w:kern w:val="0"/>
          <w:sz w:val="32"/>
          <w:szCs w:val="32"/>
          <w:lang w:val="en-US" w:eastAsia="zh-CN"/>
        </w:rPr>
        <w:t>农林水支出（类）农业农村（款）执法监管（项）：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农业执法监察支出。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三十一、</w:t>
      </w:r>
      <w:r>
        <w:rPr>
          <w:rFonts w:hint="eastAsia" w:ascii="仿宋" w:hAnsi="仿宋" w:eastAsia="仿宋" w:cs="宋体"/>
          <w:color w:val="auto"/>
          <w:kern w:val="0"/>
          <w:sz w:val="32"/>
          <w:szCs w:val="32"/>
          <w:lang w:val="en-US" w:eastAsia="zh-CN"/>
        </w:rPr>
        <w:t>农林水支出（类）农业农村（款）行业业务管理（项）：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农业执法日常管理支出。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三十二、</w:t>
      </w:r>
      <w:r>
        <w:rPr>
          <w:rFonts w:hint="eastAsia" w:ascii="仿宋" w:hAnsi="仿宋" w:eastAsia="仿宋" w:cs="宋体"/>
          <w:color w:val="auto"/>
          <w:kern w:val="0"/>
          <w:sz w:val="32"/>
          <w:szCs w:val="32"/>
          <w:lang w:val="en-US" w:eastAsia="zh-CN"/>
        </w:rPr>
        <w:t>农林水支出（类）农业农村（款）其他农业农村支出（项）：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琼海市综合行政执法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农业执法农机安全检验支出。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三十三、</w:t>
      </w:r>
      <w:r>
        <w:rPr>
          <w:rFonts w:hint="eastAsia" w:ascii="仿宋_GB2312" w:hAnsi="黑体" w:eastAsia="仿宋_GB2312"/>
          <w:color w:val="auto"/>
          <w:sz w:val="32"/>
          <w:szCs w:val="32"/>
          <w:lang w:val="en-US" w:eastAsia="zh-CN"/>
        </w:rPr>
        <w:t>交通运输支出（类）公路水路运输（款）公路运输管理（项）：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交通运输监察执法支出。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三十四、</w:t>
      </w:r>
      <w:r>
        <w:rPr>
          <w:rFonts w:hint="eastAsia" w:ascii="仿宋_GB2312" w:hAnsi="黑体" w:eastAsia="仿宋_GB2312"/>
          <w:color w:val="auto"/>
          <w:sz w:val="32"/>
          <w:szCs w:val="32"/>
          <w:lang w:val="en-US" w:eastAsia="zh-CN"/>
        </w:rPr>
        <w:t>交通运输支出（类）其他交通运输支出（款）其他交通运输（项）：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治超支出。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三十五、</w:t>
      </w:r>
      <w:r>
        <w:rPr>
          <w:rFonts w:hint="eastAsia" w:ascii="仿宋_GB2312" w:hAnsi="黑体" w:eastAsia="仿宋_GB2312"/>
          <w:color w:val="auto"/>
          <w:sz w:val="32"/>
          <w:szCs w:val="32"/>
          <w:lang w:val="en-US" w:eastAsia="zh-CN"/>
        </w:rPr>
        <w:t>自然资源海洋气象等支出（类）自然资源事务（款）事业运行（项）：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生态环境资源行政执法和海洋与渔业行政执法运行支出。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三十六、</w:t>
      </w:r>
      <w:r>
        <w:rPr>
          <w:rFonts w:hint="eastAsia" w:ascii="仿宋_GB2312" w:hAnsi="黑体" w:eastAsia="仿宋_GB2312"/>
          <w:color w:val="auto"/>
          <w:sz w:val="32"/>
          <w:szCs w:val="32"/>
          <w:lang w:val="en-US" w:eastAsia="zh-CN"/>
        </w:rPr>
        <w:t>然资源海洋气象等支出（类）自然资源事务（款）其他自然资源事务支出（项）：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生态环境资源行政执法开展业务支出。</w:t>
      </w:r>
    </w:p>
    <w:p>
      <w:pPr>
        <w:widowControl/>
        <w:spacing w:line="560" w:lineRule="exact"/>
        <w:ind w:firstLine="640" w:firstLineChars="200"/>
        <w:rPr>
          <w:rFonts w:hint="eastAsia" w:ascii="仿宋_GB2312" w:hAnsi="微软雅黑" w:eastAsia="仿宋_GB2312" w:cs="仿宋_GB2312"/>
          <w:color w:val="auto"/>
          <w:sz w:val="32"/>
          <w:szCs w:val="32"/>
          <w:shd w:val="clear" w:fill="FFFFFF"/>
          <w:lang w:eastAsia="zh-CN"/>
        </w:rPr>
      </w:pPr>
      <w:r>
        <w:rPr>
          <w:rFonts w:hint="eastAsia" w:ascii="仿宋_GB2312" w:hAnsi="微软雅黑" w:eastAsia="仿宋_GB2312" w:cs="仿宋_GB2312"/>
          <w:color w:val="auto"/>
          <w:sz w:val="32"/>
          <w:szCs w:val="32"/>
          <w:shd w:val="clear" w:fill="FFFFFF"/>
          <w:lang w:eastAsia="zh-CN"/>
        </w:rPr>
        <w:t>三十七、</w:t>
      </w:r>
      <w:r>
        <w:rPr>
          <w:rFonts w:hint="eastAsia" w:ascii="仿宋_GB2312" w:hAnsi="黑体" w:eastAsia="仿宋_GB2312"/>
          <w:color w:val="auto"/>
          <w:sz w:val="32"/>
          <w:szCs w:val="32"/>
          <w:lang w:val="en-US" w:eastAsia="zh-CN"/>
        </w:rPr>
        <w:t>自然资源海洋气象等支出（类）其他自然资源海洋气象等支出（款）其他自然资源海洋气象等支出（项）：</w:t>
      </w:r>
      <w:r>
        <w:rPr>
          <w:rFonts w:ascii="仿宋_GB2312" w:hAnsi="微软雅黑" w:eastAsia="仿宋_GB2312" w:cs="仿宋_GB2312"/>
          <w:color w:val="auto"/>
          <w:sz w:val="32"/>
          <w:szCs w:val="32"/>
          <w:shd w:val="clear" w:fill="FFFFFF"/>
        </w:rPr>
        <w:t>指用于</w:t>
      </w:r>
      <w:r>
        <w:rPr>
          <w:rFonts w:hint="eastAsia" w:ascii="仿宋_GB2312" w:hAnsi="微软雅黑" w:eastAsia="仿宋_GB2312" w:cs="仿宋_GB2312"/>
          <w:color w:val="auto"/>
          <w:sz w:val="32"/>
          <w:szCs w:val="32"/>
          <w:shd w:val="clear" w:fill="FFFFFF"/>
          <w:lang w:eastAsia="zh-CN"/>
        </w:rPr>
        <w:t>市综合行政执法</w:t>
      </w:r>
      <w:r>
        <w:rPr>
          <w:rFonts w:ascii="仿宋_GB2312" w:hAnsi="微软雅黑" w:eastAsia="仿宋_GB2312" w:cs="仿宋_GB2312"/>
          <w:color w:val="auto"/>
          <w:sz w:val="32"/>
          <w:szCs w:val="32"/>
          <w:shd w:val="clear" w:fill="FFFFFF"/>
        </w:rPr>
        <w:t>局部门</w:t>
      </w:r>
      <w:r>
        <w:rPr>
          <w:rFonts w:hint="eastAsia" w:ascii="仿宋_GB2312" w:hAnsi="微软雅黑" w:eastAsia="仿宋_GB2312" w:cs="仿宋_GB2312"/>
          <w:color w:val="auto"/>
          <w:sz w:val="32"/>
          <w:szCs w:val="32"/>
          <w:shd w:val="clear" w:fill="FFFFFF"/>
          <w:lang w:eastAsia="zh-CN"/>
        </w:rPr>
        <w:t>海洋与渔业行政执法开展业务支出。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三十八</w:t>
      </w:r>
      <w:r>
        <w:rPr>
          <w:rFonts w:hint="eastAsia" w:ascii="仿宋_GB2312" w:hAnsi="宋体" w:eastAsia="仿宋_GB2312" w:cs="宋体"/>
          <w:color w:val="auto"/>
          <w:kern w:val="0"/>
          <w:sz w:val="32"/>
          <w:szCs w:val="30"/>
        </w:rPr>
        <w:t>、住房保障支出（类）住房改革支出（款）住房公积金（项）：指行政事业单位按人力资源和社会保障部、财政部规定的基本工资和津贴补贴以及规定比例为职工缴纳住房公积金。</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三十九</w:t>
      </w:r>
      <w:r>
        <w:rPr>
          <w:rFonts w:hint="eastAsia" w:ascii="仿宋_GB2312" w:hAnsi="宋体" w:eastAsia="仿宋_GB2312" w:cs="宋体"/>
          <w:color w:val="auto"/>
          <w:kern w:val="0"/>
          <w:sz w:val="32"/>
          <w:szCs w:val="30"/>
        </w:rPr>
        <w:t>、城乡社区支出（类）国有土地使用权出让收入安排的支出（款）城市建设支出（项）：指土地出让收入用于完善国有土地使用功能的配套设施建设和城市基础设施建设支出。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四十</w:t>
      </w:r>
      <w:r>
        <w:rPr>
          <w:rFonts w:hint="eastAsia" w:ascii="仿宋_GB2312" w:hAnsi="宋体" w:eastAsia="仿宋_GB2312" w:cs="宋体"/>
          <w:color w:val="auto"/>
          <w:kern w:val="0"/>
          <w:sz w:val="32"/>
          <w:szCs w:val="30"/>
        </w:rPr>
        <w:t>、城乡社区支出（类）国有土地使用权出让收入安排的支出（款）其他国有土地使用权出让收入安排的支出（项）：指土地出让收入用于完善国有土地使用功能的配套设施建设和城市基础设施建设支出。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四十一</w:t>
      </w:r>
      <w:r>
        <w:rPr>
          <w:rFonts w:hint="eastAsia" w:ascii="仿宋_GB2312" w:hAnsi="宋体" w:eastAsia="仿宋_GB2312" w:cs="宋体"/>
          <w:color w:val="auto"/>
          <w:kern w:val="0"/>
          <w:sz w:val="32"/>
          <w:szCs w:val="30"/>
        </w:rPr>
        <w:t>、城乡社区支出（类）城市基础设施配套费及对应专项债务收入安排的支出（款）城市公共设施（项）：指城市公用事业附加安排用于城市道路、桥涵、公共交通、道路照明、供排水、燃气、供热等公共设施维护和建设及节能管理等方面的支出。</w:t>
      </w:r>
    </w:p>
    <w:p>
      <w:pPr>
        <w:widowControl/>
        <w:spacing w:line="560" w:lineRule="exact"/>
        <w:ind w:firstLine="640" w:firstLineChars="200"/>
        <w:rPr>
          <w:rFonts w:hint="eastAsia" w:ascii="仿宋_GB2312" w:hAnsi="宋体" w:eastAsia="仿宋_GB2312" w:cs="宋体"/>
          <w:color w:val="auto"/>
          <w:kern w:val="0"/>
          <w:sz w:val="32"/>
          <w:szCs w:val="30"/>
        </w:rPr>
      </w:pPr>
      <w:r>
        <w:rPr>
          <w:rFonts w:hint="eastAsia" w:ascii="仿宋_GB2312" w:hAnsi="宋体" w:eastAsia="仿宋_GB2312" w:cs="宋体"/>
          <w:color w:val="auto"/>
          <w:kern w:val="0"/>
          <w:sz w:val="32"/>
          <w:szCs w:val="30"/>
          <w:lang w:eastAsia="zh-CN"/>
        </w:rPr>
        <w:t>四十二</w:t>
      </w:r>
      <w:r>
        <w:rPr>
          <w:rFonts w:hint="eastAsia" w:ascii="仿宋_GB2312" w:hAnsi="宋体" w:eastAsia="仿宋_GB2312" w:cs="宋体"/>
          <w:color w:val="auto"/>
          <w:kern w:val="0"/>
          <w:sz w:val="32"/>
          <w:szCs w:val="30"/>
        </w:rPr>
        <w:t>、城乡社区支出（类）城市基础设施配套费及对应专项债务收入安排的支出（款）其他城市基础设施配套费安排的支出（项）：指</w:t>
      </w:r>
      <w:r>
        <w:rPr>
          <w:rFonts w:hint="eastAsia" w:ascii="仿宋_GB2312" w:hAnsi="宋体" w:eastAsia="仿宋_GB2312" w:cs="宋体"/>
          <w:color w:val="auto"/>
          <w:kern w:val="0"/>
          <w:sz w:val="32"/>
          <w:szCs w:val="30"/>
          <w:lang w:eastAsia="zh-CN"/>
        </w:rPr>
        <w:t>市综合行政执法局</w:t>
      </w:r>
      <w:r>
        <w:rPr>
          <w:rFonts w:hint="eastAsia" w:ascii="仿宋_GB2312" w:hAnsi="宋体" w:eastAsia="仿宋_GB2312" w:cs="宋体"/>
          <w:color w:val="auto"/>
          <w:kern w:val="0"/>
          <w:sz w:val="32"/>
          <w:szCs w:val="30"/>
        </w:rPr>
        <w:t>用于公共设施维护和建设的支出。</w:t>
      </w:r>
    </w:p>
    <w:p>
      <w:pPr>
        <w:widowControl/>
        <w:spacing w:line="560" w:lineRule="exact"/>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lang w:val="en-US" w:eastAsia="zh-CN"/>
        </w:rPr>
        <w:t>四十三、城乡社区支出</w:t>
      </w:r>
      <w:r>
        <w:rPr>
          <w:rFonts w:hint="eastAsia" w:ascii="仿宋_GB2312" w:hAnsi="黑体" w:eastAsia="仿宋_GB2312" w:cs="仿宋_GB2312"/>
          <w:color w:val="auto"/>
          <w:sz w:val="32"/>
          <w:szCs w:val="32"/>
        </w:rPr>
        <w:t>（类）城市基础设施配套费安排的支出（款）</w:t>
      </w:r>
      <w:r>
        <w:rPr>
          <w:rFonts w:hint="eastAsia" w:ascii="仿宋_GB2312" w:hAnsi="黑体" w:eastAsia="仿宋_GB2312" w:cs="仿宋_GB2312"/>
          <w:color w:val="auto"/>
          <w:sz w:val="32"/>
          <w:szCs w:val="32"/>
          <w:lang w:eastAsia="zh-CN"/>
        </w:rPr>
        <w:t>城市环境卫生（项）：指市综合行政执法局用于垃圾处置的支出。</w:t>
      </w:r>
    </w:p>
    <w:p>
      <w:pPr>
        <w:widowControl/>
        <w:spacing w:line="560" w:lineRule="exact"/>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eastAsia="zh-CN"/>
        </w:rPr>
        <w:t>四十四、</w:t>
      </w:r>
      <w:r>
        <w:rPr>
          <w:rFonts w:hint="eastAsia" w:ascii="仿宋_GB2312" w:hAnsi="黑体" w:eastAsia="仿宋_GB2312"/>
          <w:color w:val="auto"/>
          <w:sz w:val="32"/>
          <w:szCs w:val="32"/>
          <w:lang w:val="en-US" w:eastAsia="zh-CN"/>
        </w:rPr>
        <w:t>城乡社区支出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污水处理费安排的支出（款）污水处理设施建设和运营（项）：指市综合行政执法局用于粪便和渗沥液处理污水支出。</w:t>
      </w:r>
    </w:p>
    <w:p>
      <w:pPr>
        <w:ind w:firstLine="640" w:firstLineChars="200"/>
        <w:jc w:val="left"/>
        <w:rPr>
          <w:rFonts w:ascii="仿宋_GB2312" w:hAnsi="黑体" w:eastAsia="仿宋_GB2312" w:cs="仿宋_GB2312"/>
          <w:color w:val="FF0000"/>
          <w:sz w:val="32"/>
          <w:szCs w:val="32"/>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C8998"/>
    <w:multiLevelType w:val="singleLevel"/>
    <w:tmpl w:val="269C8998"/>
    <w:lvl w:ilvl="0" w:tentative="0">
      <w:start w:val="2"/>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3088"/>
    <w:rsid w:val="001326C1"/>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7757"/>
    <w:rsid w:val="00D666CA"/>
    <w:rsid w:val="00DC65EF"/>
    <w:rsid w:val="00DD3FD8"/>
    <w:rsid w:val="00DF2835"/>
    <w:rsid w:val="00E3389C"/>
    <w:rsid w:val="00E73A4A"/>
    <w:rsid w:val="00ED50D0"/>
    <w:rsid w:val="00ED6580"/>
    <w:rsid w:val="00F91B44"/>
    <w:rsid w:val="00FB0A31"/>
    <w:rsid w:val="00FF3698"/>
    <w:rsid w:val="01773520"/>
    <w:rsid w:val="01AA6D5A"/>
    <w:rsid w:val="0209457E"/>
    <w:rsid w:val="02C274F3"/>
    <w:rsid w:val="02D539CD"/>
    <w:rsid w:val="02DC2039"/>
    <w:rsid w:val="03F20125"/>
    <w:rsid w:val="050B5599"/>
    <w:rsid w:val="05185519"/>
    <w:rsid w:val="05315C48"/>
    <w:rsid w:val="05A4524E"/>
    <w:rsid w:val="06A42B6C"/>
    <w:rsid w:val="06E31F92"/>
    <w:rsid w:val="06E80745"/>
    <w:rsid w:val="090915DE"/>
    <w:rsid w:val="09FF70B0"/>
    <w:rsid w:val="0A0026D1"/>
    <w:rsid w:val="0A0E6428"/>
    <w:rsid w:val="0A57682A"/>
    <w:rsid w:val="0A9F09C3"/>
    <w:rsid w:val="0ADD2C1C"/>
    <w:rsid w:val="0AF9223B"/>
    <w:rsid w:val="0B252F17"/>
    <w:rsid w:val="0B3B5759"/>
    <w:rsid w:val="0B4D2E72"/>
    <w:rsid w:val="0D186BCD"/>
    <w:rsid w:val="0D206E01"/>
    <w:rsid w:val="0D2B76F2"/>
    <w:rsid w:val="0E6B15F1"/>
    <w:rsid w:val="0F5B4258"/>
    <w:rsid w:val="0F600430"/>
    <w:rsid w:val="0FA94EEE"/>
    <w:rsid w:val="0FCB58ED"/>
    <w:rsid w:val="102833A8"/>
    <w:rsid w:val="106E524A"/>
    <w:rsid w:val="10936C33"/>
    <w:rsid w:val="10E03F21"/>
    <w:rsid w:val="11A4628C"/>
    <w:rsid w:val="11EC0555"/>
    <w:rsid w:val="11F14CD8"/>
    <w:rsid w:val="12271EA6"/>
    <w:rsid w:val="12F97B12"/>
    <w:rsid w:val="12FD037E"/>
    <w:rsid w:val="138D68A0"/>
    <w:rsid w:val="14825D8E"/>
    <w:rsid w:val="153A5389"/>
    <w:rsid w:val="18E47C17"/>
    <w:rsid w:val="1ADC1401"/>
    <w:rsid w:val="1B2F34F9"/>
    <w:rsid w:val="1BDF7E86"/>
    <w:rsid w:val="1C280F0D"/>
    <w:rsid w:val="1C3B276C"/>
    <w:rsid w:val="1CE34102"/>
    <w:rsid w:val="1DB91B92"/>
    <w:rsid w:val="1DED5E7B"/>
    <w:rsid w:val="1E303017"/>
    <w:rsid w:val="21013697"/>
    <w:rsid w:val="23034D8E"/>
    <w:rsid w:val="23146926"/>
    <w:rsid w:val="234B6C77"/>
    <w:rsid w:val="23BC14F3"/>
    <w:rsid w:val="246024AE"/>
    <w:rsid w:val="24D04174"/>
    <w:rsid w:val="259E5B76"/>
    <w:rsid w:val="25A34667"/>
    <w:rsid w:val="26C1178F"/>
    <w:rsid w:val="27C068C1"/>
    <w:rsid w:val="27C31BCB"/>
    <w:rsid w:val="28053D38"/>
    <w:rsid w:val="29F56CE3"/>
    <w:rsid w:val="2A0F60A8"/>
    <w:rsid w:val="2AF1268F"/>
    <w:rsid w:val="2B2444B6"/>
    <w:rsid w:val="2B57268B"/>
    <w:rsid w:val="2B8B7C96"/>
    <w:rsid w:val="2C703DE1"/>
    <w:rsid w:val="2D1B4AA7"/>
    <w:rsid w:val="2E0C1974"/>
    <w:rsid w:val="2E3D6F8F"/>
    <w:rsid w:val="2E4D34E5"/>
    <w:rsid w:val="301244A2"/>
    <w:rsid w:val="30222388"/>
    <w:rsid w:val="30334D54"/>
    <w:rsid w:val="303C36CE"/>
    <w:rsid w:val="32263616"/>
    <w:rsid w:val="3277098B"/>
    <w:rsid w:val="33462247"/>
    <w:rsid w:val="33823E3C"/>
    <w:rsid w:val="33B5488C"/>
    <w:rsid w:val="340D450E"/>
    <w:rsid w:val="34121AE7"/>
    <w:rsid w:val="3435366E"/>
    <w:rsid w:val="351A3CC9"/>
    <w:rsid w:val="358417FE"/>
    <w:rsid w:val="373B1CAB"/>
    <w:rsid w:val="37653D52"/>
    <w:rsid w:val="379B74D7"/>
    <w:rsid w:val="38311C05"/>
    <w:rsid w:val="39431ED2"/>
    <w:rsid w:val="3A822BF0"/>
    <w:rsid w:val="3BB93EB1"/>
    <w:rsid w:val="3C73316D"/>
    <w:rsid w:val="3C7F3E94"/>
    <w:rsid w:val="3DE41032"/>
    <w:rsid w:val="3EBD6C54"/>
    <w:rsid w:val="401A65F9"/>
    <w:rsid w:val="405402C1"/>
    <w:rsid w:val="41E209F3"/>
    <w:rsid w:val="42110B60"/>
    <w:rsid w:val="4248585F"/>
    <w:rsid w:val="42FA3F01"/>
    <w:rsid w:val="44271892"/>
    <w:rsid w:val="456035F4"/>
    <w:rsid w:val="45BC1164"/>
    <w:rsid w:val="4653535F"/>
    <w:rsid w:val="46EF2681"/>
    <w:rsid w:val="4802309B"/>
    <w:rsid w:val="48854298"/>
    <w:rsid w:val="48A34E8A"/>
    <w:rsid w:val="4DEC0173"/>
    <w:rsid w:val="4E5D2B41"/>
    <w:rsid w:val="4E663353"/>
    <w:rsid w:val="4F174E67"/>
    <w:rsid w:val="4F4001C5"/>
    <w:rsid w:val="4F9A6598"/>
    <w:rsid w:val="5035558E"/>
    <w:rsid w:val="513D02E5"/>
    <w:rsid w:val="51424C6A"/>
    <w:rsid w:val="5234260B"/>
    <w:rsid w:val="52BC7F80"/>
    <w:rsid w:val="52CD2CE0"/>
    <w:rsid w:val="52D541BF"/>
    <w:rsid w:val="534B27F6"/>
    <w:rsid w:val="542248E6"/>
    <w:rsid w:val="54694914"/>
    <w:rsid w:val="547C7C20"/>
    <w:rsid w:val="555644B4"/>
    <w:rsid w:val="557E27AC"/>
    <w:rsid w:val="558B350F"/>
    <w:rsid w:val="55A924BA"/>
    <w:rsid w:val="56FF7484"/>
    <w:rsid w:val="57FD7859"/>
    <w:rsid w:val="58301B90"/>
    <w:rsid w:val="58B20A6B"/>
    <w:rsid w:val="59766906"/>
    <w:rsid w:val="59A27FB0"/>
    <w:rsid w:val="5AC87E82"/>
    <w:rsid w:val="5C9E4BA7"/>
    <w:rsid w:val="5CB65980"/>
    <w:rsid w:val="5CC91918"/>
    <w:rsid w:val="5CD6691C"/>
    <w:rsid w:val="5DCE13FF"/>
    <w:rsid w:val="5E2962F2"/>
    <w:rsid w:val="5E875B43"/>
    <w:rsid w:val="60224876"/>
    <w:rsid w:val="610D009E"/>
    <w:rsid w:val="62331FB6"/>
    <w:rsid w:val="62C84426"/>
    <w:rsid w:val="63406C5A"/>
    <w:rsid w:val="639A6865"/>
    <w:rsid w:val="63D0290C"/>
    <w:rsid w:val="63D944A9"/>
    <w:rsid w:val="64682577"/>
    <w:rsid w:val="66F440AC"/>
    <w:rsid w:val="68BC5E3A"/>
    <w:rsid w:val="69F16434"/>
    <w:rsid w:val="6BAD2FDA"/>
    <w:rsid w:val="6C86251D"/>
    <w:rsid w:val="6CA9385D"/>
    <w:rsid w:val="6CF85296"/>
    <w:rsid w:val="6CFF4E63"/>
    <w:rsid w:val="6D0E1590"/>
    <w:rsid w:val="6E261AA0"/>
    <w:rsid w:val="6F1E7CC0"/>
    <w:rsid w:val="6FC4428B"/>
    <w:rsid w:val="705E5AB7"/>
    <w:rsid w:val="70991421"/>
    <w:rsid w:val="70C04027"/>
    <w:rsid w:val="70EC2CB0"/>
    <w:rsid w:val="71027AAA"/>
    <w:rsid w:val="71150370"/>
    <w:rsid w:val="7229094D"/>
    <w:rsid w:val="757610B6"/>
    <w:rsid w:val="757F1382"/>
    <w:rsid w:val="76462906"/>
    <w:rsid w:val="79142EE4"/>
    <w:rsid w:val="7BE06A71"/>
    <w:rsid w:val="7C3C1CA6"/>
    <w:rsid w:val="7D512DD1"/>
    <w:rsid w:val="7D7B040C"/>
    <w:rsid w:val="7DC57911"/>
    <w:rsid w:val="7E94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rFonts w:ascii="微软雅黑" w:hAnsi="微软雅黑" w:eastAsia="微软雅黑" w:cs="微软雅黑"/>
      <w:color w:val="3E3E3E"/>
      <w:u w:val="single"/>
    </w:rPr>
  </w:style>
  <w:style w:type="character" w:styleId="7">
    <w:name w:val="Hyperlink"/>
    <w:basedOn w:val="5"/>
    <w:semiHidden/>
    <w:unhideWhenUsed/>
    <w:qFormat/>
    <w:uiPriority w:val="99"/>
    <w:rPr>
      <w:rFonts w:hint="eastAsia" w:ascii="微软雅黑" w:hAnsi="微软雅黑" w:eastAsia="微软雅黑" w:cs="微软雅黑"/>
      <w:color w:val="3E3E3E"/>
      <w:u w:val="single"/>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bsharetext"/>
    <w:basedOn w:val="5"/>
    <w:qFormat/>
    <w:uiPriority w:val="0"/>
  </w:style>
  <w:style w:type="paragraph" w:customStyle="1" w:styleId="12">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4</TotalTime>
  <ScaleCrop>false</ScaleCrop>
  <LinksUpToDate>false</LinksUpToDate>
  <CharactersWithSpaces>3625</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pC2</cp:lastModifiedBy>
  <dcterms:modified xsi:type="dcterms:W3CDTF">2021-03-26T07:40:01Z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72FA396BBEDB4C688EE9E43C5CC61F54</vt:lpwstr>
  </property>
</Properties>
</file>