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A" w:rsidRDefault="00647ACB">
      <w:pPr>
        <w:pStyle w:val="Heading1"/>
        <w:spacing w:line="665" w:lineRule="exact"/>
        <w:ind w:firstLineChars="100" w:firstLine="442"/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塔洋</w:t>
      </w:r>
      <w:r w:rsidR="004419E3">
        <w:rPr>
          <w:rFonts w:eastAsiaTheme="minorEastAsia" w:hint="eastAsia"/>
          <w:lang w:eastAsia="zh-CN"/>
        </w:rPr>
        <w:t>镇镇本级</w:t>
      </w:r>
      <w:r w:rsidR="004419E3">
        <w:rPr>
          <w:lang w:eastAsia="zh-CN"/>
        </w:rPr>
        <w:t>20</w:t>
      </w:r>
      <w:r w:rsidR="004419E3">
        <w:rPr>
          <w:rFonts w:hint="eastAsia"/>
          <w:lang w:eastAsia="zh-CN"/>
        </w:rPr>
        <w:t>2</w:t>
      </w:r>
      <w:r w:rsidR="004419E3">
        <w:rPr>
          <w:rFonts w:hint="eastAsia"/>
          <w:lang w:eastAsia="zh-CN"/>
        </w:rPr>
        <w:t>1</w:t>
      </w:r>
      <w:bookmarkStart w:id="0" w:name="_GoBack"/>
      <w:bookmarkEnd w:id="0"/>
      <w:r w:rsidR="004419E3">
        <w:rPr>
          <w:rFonts w:ascii="宋体" w:eastAsia="宋体" w:hAnsi="宋体" w:cs="宋体" w:hint="eastAsia"/>
          <w:lang w:eastAsia="zh-CN"/>
        </w:rPr>
        <w:t>年政府性基金</w:t>
      </w:r>
    </w:p>
    <w:p w:rsidR="00DC707A" w:rsidRDefault="004419E3">
      <w:pPr>
        <w:spacing w:before="164"/>
        <w:jc w:val="center"/>
        <w:rPr>
          <w:rFonts w:ascii="Arial Unicode MS" w:eastAsia="Arial Unicode MS" w:hAnsi="Arial Unicode MS"/>
          <w:b/>
          <w:sz w:val="44"/>
          <w:lang w:eastAsia="zh-CN"/>
        </w:rPr>
      </w:pPr>
      <w:r>
        <w:rPr>
          <w:rFonts w:ascii="Arial Unicode MS" w:eastAsia="Arial Unicode MS" w:hAnsi="Arial Unicode MS"/>
          <w:b/>
          <w:w w:val="95"/>
          <w:sz w:val="44"/>
          <w:lang w:eastAsia="zh-CN"/>
        </w:rPr>
        <w:t>“</w:t>
      </w:r>
      <w:r>
        <w:rPr>
          <w:rFonts w:ascii="宋体" w:eastAsia="宋体" w:hAnsi="宋体" w:cs="宋体" w:hint="eastAsia"/>
          <w:b/>
          <w:w w:val="95"/>
          <w:sz w:val="44"/>
          <w:lang w:eastAsia="zh-CN"/>
        </w:rPr>
        <w:t>三公</w:t>
      </w:r>
      <w:r>
        <w:rPr>
          <w:rFonts w:ascii="Arial Unicode MS" w:eastAsia="Arial Unicode MS" w:hAnsi="Arial Unicode MS"/>
          <w:b/>
          <w:w w:val="95"/>
          <w:sz w:val="44"/>
          <w:lang w:eastAsia="zh-CN"/>
        </w:rPr>
        <w:t>”</w:t>
      </w:r>
      <w:r>
        <w:rPr>
          <w:rFonts w:ascii="宋体" w:eastAsia="宋体" w:hAnsi="宋体" w:cs="宋体" w:hint="eastAsia"/>
          <w:b/>
          <w:w w:val="95"/>
          <w:sz w:val="44"/>
          <w:lang w:eastAsia="zh-CN"/>
        </w:rPr>
        <w:t>经费汇总情况说明</w:t>
      </w:r>
    </w:p>
    <w:p w:rsidR="00DC707A" w:rsidRPr="00647ACB" w:rsidRDefault="00DC707A">
      <w:pPr>
        <w:pStyle w:val="a3"/>
        <w:spacing w:before="5"/>
        <w:ind w:left="0"/>
        <w:rPr>
          <w:rFonts w:ascii="黑体"/>
          <w:sz w:val="58"/>
          <w:lang w:eastAsia="zh-CN"/>
        </w:rPr>
      </w:pPr>
    </w:p>
    <w:p w:rsidR="00DC707A" w:rsidRDefault="004419E3">
      <w:pPr>
        <w:pStyle w:val="a3"/>
        <w:ind w:left="0" w:firstLineChars="200" w:firstLine="6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20</w:t>
      </w:r>
      <w:r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Theme="minorEastAsia" w:eastAsiaTheme="minorEastAsia" w:hAnsiTheme="minorEastAsia" w:hint="eastAsia"/>
          <w:lang w:eastAsia="zh-CN"/>
        </w:rPr>
        <w:t>1</w:t>
      </w:r>
      <w:r>
        <w:rPr>
          <w:rFonts w:asciiTheme="minorEastAsia" w:eastAsiaTheme="minorEastAsia" w:hAnsiTheme="minorEastAsia"/>
          <w:lang w:eastAsia="zh-CN"/>
        </w:rPr>
        <w:t>年</w:t>
      </w:r>
      <w:r w:rsidR="00647ACB">
        <w:rPr>
          <w:rFonts w:asciiTheme="minorEastAsia" w:eastAsiaTheme="minorEastAsia" w:hAnsiTheme="minorEastAsia" w:hint="eastAsia"/>
          <w:lang w:eastAsia="zh-CN"/>
        </w:rPr>
        <w:t>塔洋</w:t>
      </w:r>
      <w:r>
        <w:rPr>
          <w:rFonts w:asciiTheme="minorEastAsia" w:eastAsiaTheme="minorEastAsia" w:hAnsiTheme="minorEastAsia" w:hint="eastAsia"/>
          <w:lang w:eastAsia="zh-CN"/>
        </w:rPr>
        <w:t>镇</w:t>
      </w:r>
      <w:r>
        <w:rPr>
          <w:rFonts w:asciiTheme="minorEastAsia" w:eastAsiaTheme="minorEastAsia" w:hAnsiTheme="minorEastAsia"/>
          <w:lang w:eastAsia="zh-CN"/>
        </w:rPr>
        <w:t>政府性基金预算</w:t>
      </w:r>
      <w:r>
        <w:rPr>
          <w:rFonts w:asciiTheme="minorEastAsia" w:eastAsiaTheme="minorEastAsia" w:hAnsiTheme="minorEastAsia"/>
          <w:lang w:eastAsia="zh-CN"/>
        </w:rPr>
        <w:t>“</w:t>
      </w:r>
      <w:r>
        <w:rPr>
          <w:rFonts w:asciiTheme="minorEastAsia" w:eastAsiaTheme="minorEastAsia" w:hAnsiTheme="minorEastAsia" w:hint="eastAsia"/>
          <w:lang w:eastAsia="zh-CN"/>
        </w:rPr>
        <w:t>三公</w:t>
      </w:r>
      <w:r>
        <w:rPr>
          <w:rFonts w:asciiTheme="minorEastAsia" w:eastAsiaTheme="minorEastAsia" w:hAnsiTheme="minorEastAsia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经费汇总</w:t>
      </w:r>
      <w:r>
        <w:rPr>
          <w:rFonts w:asciiTheme="minorEastAsia" w:eastAsiaTheme="minorEastAsia" w:hAnsiTheme="minorEastAsia" w:hint="eastAsia"/>
          <w:lang w:eastAsia="zh-CN"/>
        </w:rPr>
        <w:t>0</w:t>
      </w:r>
      <w:r w:rsidR="00647ACB">
        <w:rPr>
          <w:rFonts w:asciiTheme="minorEastAsia" w:eastAsiaTheme="minorEastAsia" w:hAnsiTheme="minorEastAsia" w:hint="eastAsia"/>
          <w:lang w:eastAsia="zh-CN"/>
        </w:rPr>
        <w:t>.9</w:t>
      </w:r>
      <w:r>
        <w:rPr>
          <w:rFonts w:asciiTheme="minorEastAsia" w:eastAsiaTheme="minorEastAsia" w:hAnsiTheme="minorEastAsia"/>
          <w:lang w:eastAsia="zh-CN"/>
        </w:rPr>
        <w:t>万元，</w:t>
      </w:r>
      <w:r w:rsidR="00647ACB"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较上年预算增加100%。增加的主要原因包括：</w:t>
      </w:r>
      <w:r w:rsidR="00647ACB" w:rsidRPr="00647ACB">
        <w:rPr>
          <w:rFonts w:asciiTheme="minorEastAsia" w:eastAsiaTheme="minorEastAsia" w:hAnsiTheme="minorEastAsia" w:hint="eastAsia"/>
          <w:lang w:eastAsia="zh-CN"/>
        </w:rPr>
        <w:t>由一般公共预算“三公”经费调整而来。</w:t>
      </w:r>
      <w:r>
        <w:rPr>
          <w:rFonts w:asciiTheme="minorEastAsia" w:eastAsiaTheme="minorEastAsia" w:hAnsiTheme="minorEastAsia" w:hint="eastAsia"/>
          <w:lang w:eastAsia="zh-CN"/>
        </w:rPr>
        <w:t>。</w:t>
      </w:r>
    </w:p>
    <w:sectPr w:rsidR="00DC707A" w:rsidSect="00DC707A">
      <w:type w:val="continuous"/>
      <w:pgSz w:w="11910" w:h="16840"/>
      <w:pgMar w:top="1440" w:right="1520" w:bottom="280" w:left="16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E3" w:rsidRDefault="004419E3" w:rsidP="00647ACB">
      <w:r>
        <w:separator/>
      </w:r>
    </w:p>
  </w:endnote>
  <w:endnote w:type="continuationSeparator" w:id="1">
    <w:p w:rsidR="004419E3" w:rsidRDefault="004419E3" w:rsidP="0064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E3" w:rsidRDefault="004419E3" w:rsidP="00647ACB">
      <w:r>
        <w:separator/>
      </w:r>
    </w:p>
  </w:footnote>
  <w:footnote w:type="continuationSeparator" w:id="1">
    <w:p w:rsidR="004419E3" w:rsidRDefault="004419E3" w:rsidP="0064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2024F"/>
    <w:rsid w:val="00195FF6"/>
    <w:rsid w:val="002E26D2"/>
    <w:rsid w:val="003E750A"/>
    <w:rsid w:val="004419E3"/>
    <w:rsid w:val="00633FA6"/>
    <w:rsid w:val="00647ACB"/>
    <w:rsid w:val="007F011A"/>
    <w:rsid w:val="0082024F"/>
    <w:rsid w:val="008A2B4D"/>
    <w:rsid w:val="009553C5"/>
    <w:rsid w:val="00A64812"/>
    <w:rsid w:val="00B95094"/>
    <w:rsid w:val="00BD5ED7"/>
    <w:rsid w:val="00C304B3"/>
    <w:rsid w:val="00D20152"/>
    <w:rsid w:val="00DA44EE"/>
    <w:rsid w:val="00DC707A"/>
    <w:rsid w:val="00E60FF5"/>
    <w:rsid w:val="59F36896"/>
    <w:rsid w:val="76B918E8"/>
    <w:rsid w:val="7E494160"/>
    <w:rsid w:val="7E5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07A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C707A"/>
    <w:pPr>
      <w:ind w:left="679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qFormat/>
    <w:rsid w:val="00DC70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DC7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C7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DC707A"/>
  </w:style>
  <w:style w:type="paragraph" w:customStyle="1" w:styleId="TableParagraph">
    <w:name w:val="Table Paragraph"/>
    <w:basedOn w:val="a"/>
    <w:uiPriority w:val="1"/>
    <w:qFormat/>
    <w:rsid w:val="00DC707A"/>
  </w:style>
  <w:style w:type="character" w:customStyle="1" w:styleId="Char0">
    <w:name w:val="页眉 Char"/>
    <w:basedOn w:val="a0"/>
    <w:link w:val="a5"/>
    <w:uiPriority w:val="99"/>
    <w:semiHidden/>
    <w:rsid w:val="00DC707A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C707A"/>
    <w:rPr>
      <w:rFonts w:ascii="仿宋" w:eastAsia="仿宋" w:hAnsi="仿宋" w:cs="仿宋"/>
      <w:sz w:val="18"/>
      <w:szCs w:val="18"/>
    </w:rPr>
  </w:style>
  <w:style w:type="paragraph" w:customStyle="1" w:styleId="Heading1">
    <w:name w:val="Heading 1"/>
    <w:basedOn w:val="a"/>
    <w:uiPriority w:val="1"/>
    <w:qFormat/>
    <w:rsid w:val="00DC707A"/>
    <w:pPr>
      <w:ind w:left="816"/>
      <w:outlineLvl w:val="1"/>
    </w:pPr>
    <w:rPr>
      <w:rFonts w:ascii="Arial Unicode MS" w:eastAsia="Arial Unicode MS" w:hAnsi="Arial Unicode MS" w:cs="Arial Unicode MS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2018-05-23T09:11:00Z</cp:lastPrinted>
  <dcterms:created xsi:type="dcterms:W3CDTF">2018-05-23T08:47:00Z</dcterms:created>
  <dcterms:modified xsi:type="dcterms:W3CDTF">2021-07-13T08:33:00Z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