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C5D1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关于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建设龙江镇蓝山村中心村公厕及垃圾室分转点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的建议</w:t>
      </w:r>
    </w:p>
    <w:p w14:paraId="36F78E5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</w:pPr>
    </w:p>
    <w:p w14:paraId="1D6B2A9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  <w:t>蓝山中心村位于嘉积市区与龙江镇主干道起始位置，区位优势明显，日常流动人员往来频繁，周边居住人口密度较高，随之产生的生活、生产垃圾量较大。因村内无垃圾转运点，各类垃圾无法及时清运，长期堆积成垢，不仅严重破坏村容村貌整洁度，刺鼻恶臭更直接影响居民日常生活质量。同时，村内未配套建设公共厕所，每逢游客流量高峰，如厕难问题尤为突出，极大降低了游客体验感。</w:t>
      </w:r>
    </w:p>
    <w:p w14:paraId="7F5C37F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  <w:t>为进一步改善村容村貌、提升公共服务水平，</w:t>
      </w:r>
      <w:bookmarkStart w:id="0" w:name="_GoBack"/>
      <w:r>
        <w:rPr>
          <w:rFonts w:hint="eastAsia" w:ascii="仿宋_GB2312" w:eastAsia="仿宋_GB2312" w:cs="仿宋_GB2312"/>
          <w:b/>
          <w:bCs/>
          <w:snapToGrid/>
          <w:color w:val="000000"/>
          <w:kern w:val="0"/>
          <w:sz w:val="32"/>
          <w:szCs w:val="32"/>
          <w:lang w:val="en-US" w:eastAsia="zh-CN" w:bidi="ar"/>
        </w:rPr>
        <w:t>建议</w:t>
      </w:r>
      <w:bookmarkEnd w:id="0"/>
      <w:r>
        <w:rPr>
          <w:rFonts w:hint="eastAsia" w:asci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  <w:t>在蓝山村中心村建设一座标准化环保公厕，严格按照卫生标准和环保要求设计施工，配备通风、照明、无障碍等设施，满足村民及游客日常使用需求；二是建设一处垃圾分转点，设置分类投放垃圾桶，配套建设垃圾暂存、分拣及转运设施，实现生活垃圾“分类收集、定点存放、及时转运。项目实施后，将有效补齐中心村公共基础设施短板，彻底解决垃圾乱堆乱放问题，大幅提升村容村貌整洁度与美观度，有效改善周边约2000余名常住村民的生活环境；标准化公厕可满足日均300余人次村民及游客的如厕需求，显著提升乡村旅游服务品质。项目的落地实施，将有力夯实蓝山中心村乡村振兴与生态文明建设基础，为打造宜居宜游的美丽乡村筑牢硬件支撑</w:t>
      </w:r>
      <w:r>
        <w:rPr>
          <w:rFonts w:hint="eastAsia" w:ascii="仿宋_GB2312" w:eastAsia="仿宋_GB2312" w:cs="仿宋_GB2312" w:hAnsiTheme="minorHAnsi"/>
          <w:snapToGrid/>
          <w:color w:val="000000"/>
          <w:kern w:val="0"/>
          <w:sz w:val="32"/>
          <w:szCs w:val="32"/>
          <w:lang w:val="en-US" w:eastAsia="zh-CN" w:bidi="ar"/>
        </w:rPr>
        <w:t>。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lhMjNiOTFiMjcyMTUzODU2YzYxYWY5NjlmNjk5ODIifQ=="/>
  </w:docVars>
  <w:rsids>
    <w:rsidRoot w:val="1C520BF8"/>
    <w:rsid w:val="010D4E70"/>
    <w:rsid w:val="040007C4"/>
    <w:rsid w:val="0F855910"/>
    <w:rsid w:val="104D56D4"/>
    <w:rsid w:val="15D567EB"/>
    <w:rsid w:val="19E25E4D"/>
    <w:rsid w:val="1C520BF8"/>
    <w:rsid w:val="2CC2599F"/>
    <w:rsid w:val="315D05B3"/>
    <w:rsid w:val="3F7B5F3B"/>
    <w:rsid w:val="456A4081"/>
    <w:rsid w:val="4E433463"/>
    <w:rsid w:val="4FF35DE2"/>
    <w:rsid w:val="59945B14"/>
    <w:rsid w:val="5EFA0B0F"/>
    <w:rsid w:val="639F57E1"/>
    <w:rsid w:val="6A6B692F"/>
    <w:rsid w:val="6AE35C22"/>
    <w:rsid w:val="797C7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autoRedefine/>
    <w:semiHidden/>
    <w:unhideWhenUsed/>
    <w:qFormat/>
    <w:uiPriority w:val="0"/>
    <w:pPr>
      <w:keepNext/>
      <w:keepLines/>
      <w:widowControl/>
      <w:suppressLineNumbers w:val="0"/>
      <w:snapToGrid w:val="0"/>
      <w:spacing w:before="260" w:beforeAutospacing="0" w:after="260" w:afterAutospacing="0" w:line="560" w:lineRule="exact"/>
      <w:ind w:firstLine="880" w:firstLineChars="200"/>
      <w:jc w:val="left"/>
      <w:outlineLvl w:val="2"/>
    </w:pPr>
    <w:rPr>
      <w:rFonts w:hint="default" w:ascii="Calibri" w:hAnsi="Calibri" w:eastAsia="宋体" w:cs="仿宋_GB2312"/>
      <w:b/>
      <w:bCs/>
      <w:snapToGrid/>
      <w:color w:val="000000"/>
      <w:kern w:val="0"/>
      <w:sz w:val="32"/>
      <w:szCs w:val="32"/>
      <w:lang w:val="en-US" w:eastAsia="zh-CN" w:bidi="ar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508</Words>
  <Characters>513</Characters>
  <Lines>0</Lines>
  <Paragraphs>0</Paragraphs>
  <TotalTime>49</TotalTime>
  <ScaleCrop>false</ScaleCrop>
  <LinksUpToDate>false</LinksUpToDate>
  <CharactersWithSpaces>513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2025-01-21T00:56:00Z</dcterms:created>
  <dc:creator>HUAWEI</dc:creator>
  <cp:lastModifiedBy>彩虹</cp:lastModifiedBy>
  <dcterms:modified xsi:type="dcterms:W3CDTF">2026-02-05T02:03:14Z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25B65EA906274CFB812DBAD8267A57E3_13</vt:lpwstr>
  </property>
  <property fmtid="{D5CDD505-2E9C-101B-9397-08002B2CF9AE}" pid="4" name="KSOTemplateDocerSaveRecord">
    <vt:lpwstr>eyJoZGlkIjoiZmUxNTA4NjhhNzk2NTAwOGEwMzg0ZmE5YTZiNjM2NDUiLCJ1c2VySWQiOiI1MTE1NDIwMTMifQ==</vt:lpwstr>
  </property>
</Properties>
</file>