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（A3版式）：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琼海市简易建设项目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试行“零审批开工”施工公示</w:t>
      </w:r>
    </w:p>
    <w:tbl>
      <w:tblPr>
        <w:tblStyle w:val="5"/>
        <w:tblpPr w:leftFromText="180" w:rightFromText="180" w:vertAnchor="page" w:horzAnchor="page" w:tblpX="1824" w:tblpY="3172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1707"/>
        <w:gridCol w:w="2366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9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721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9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建设地址</w:t>
            </w:r>
          </w:p>
        </w:tc>
        <w:tc>
          <w:tcPr>
            <w:tcW w:w="5721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9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5721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9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施工起止时间</w:t>
            </w:r>
          </w:p>
        </w:tc>
        <w:tc>
          <w:tcPr>
            <w:tcW w:w="5721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9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70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负责人及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4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9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施工单位（可填）</w:t>
            </w:r>
          </w:p>
        </w:tc>
        <w:tc>
          <w:tcPr>
            <w:tcW w:w="170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36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设计单位（可填）</w:t>
            </w:r>
          </w:p>
        </w:tc>
        <w:tc>
          <w:tcPr>
            <w:tcW w:w="164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0" w:hRule="atLeast"/>
        </w:trPr>
        <w:tc>
          <w:tcPr>
            <w:tcW w:w="8519" w:type="dxa"/>
            <w:gridSpan w:val="4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承 诺 书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本单位拟建设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项目，现就相关事项承诺如下：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1.本项目满足安全施工条件（包含但不局限于完成设计、地质勘察等），安全施工措施已经落实到位，</w:t>
            </w:r>
            <w:r>
              <w:rPr>
                <w:rFonts w:hint="eastAsia" w:ascii="仿宋_GB2312" w:hAnsi="宋体" w:eastAsia="仿宋_GB2312" w:cs="??_GB2312"/>
                <w:kern w:val="0"/>
                <w:sz w:val="32"/>
                <w:szCs w:val="32"/>
                <w:lang w:eastAsia="zh-CN"/>
              </w:rPr>
              <w:t>在项目所在地</w:t>
            </w:r>
            <w:r>
              <w:rPr>
                <w:rFonts w:hint="eastAsia" w:ascii="仿宋_GB2312" w:hAnsi="宋体" w:eastAsia="仿宋_GB2312" w:cs="??_GB2312"/>
                <w:kern w:val="0"/>
                <w:sz w:val="32"/>
                <w:szCs w:val="32"/>
                <w:lang w:val="en-US" w:eastAsia="zh-CN"/>
              </w:rPr>
              <w:t>显眼处</w:t>
            </w:r>
            <w:r>
              <w:rPr>
                <w:rFonts w:hint="eastAsia" w:ascii="仿宋_GB2312" w:hAnsi="宋体" w:eastAsia="仿宋_GB2312" w:cs="??_GB2312"/>
                <w:kern w:val="0"/>
                <w:sz w:val="32"/>
                <w:szCs w:val="32"/>
                <w:lang w:eastAsia="zh-CN"/>
              </w:rPr>
              <w:t>张贴公示，并在“家园琼海”</w:t>
            </w:r>
            <w:r>
              <w:rPr>
                <w:rFonts w:hint="eastAsia" w:ascii="仿宋_GB2312" w:hAnsi="宋体" w:eastAsia="仿宋_GB2312" w:cs="??_GB2312"/>
                <w:kern w:val="0"/>
                <w:sz w:val="32"/>
                <w:szCs w:val="32"/>
                <w:lang w:val="en-US" w:eastAsia="zh-CN"/>
              </w:rPr>
              <w:t>APP-政务服务-零审批端口上传公示照片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2.我单位将严格按照《琼海市简易建设项目试行“零审批开工”）制度实施方案》的相关规定进行建设，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不违反“三区三线”，琼海市国土空间总体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规划、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琼海市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行政区域内的片区控规以及各乡镇规划、道路交通安全、建筑安全、城市市容市貌、户外广告、物业管理、市政管理、房屋使用安全、城市设计、生态环保、消防等有关法律法规及专业规范要求，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自愿接受相关部门监督检查。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3.如有违反相关规定和承诺内容，我单位愿意承担相应的法律后果和责任。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                                                            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 xml:space="preserve">          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建设单位（印章）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          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  <w:t>年   月   日</w:t>
            </w:r>
          </w:p>
        </w:tc>
      </w:tr>
    </w:tbl>
    <w:p>
      <w:pPr>
        <w:tabs>
          <w:tab w:val="left" w:pos="786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zA0YzE1ZjYzMmU2MDQyOGQ2NTBiNWFjMGRhMDgifQ=="/>
  </w:docVars>
  <w:rsids>
    <w:rsidRoot w:val="00000000"/>
    <w:rsid w:val="0E9E37D0"/>
    <w:rsid w:val="161838F8"/>
    <w:rsid w:val="57EC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2024-04-11T03:19:00Z</dcterms:created>
  <dc:creator>Administrator</dc:creator>
  <cp:lastModifiedBy>lenovo</cp:lastModifiedBy>
  <dcterms:modified xsi:type="dcterms:W3CDTF">2024-04-12T01:45:57Z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1BAF7E39997E42B6A71EAE96671FB693_12</vt:lpwstr>
  </property>
</Properties>
</file>