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0D4F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附件</w:t>
      </w:r>
    </w:p>
    <w:p w14:paraId="1963D42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</w:p>
    <w:p w14:paraId="0F38CBD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服务承诺书</w:t>
      </w:r>
    </w:p>
    <w:p w14:paraId="48E5137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562"/>
        <w:jc w:val="center"/>
        <w:textAlignment w:val="baseline"/>
        <w:rPr>
          <w:rFonts w:ascii="宋体" w:hAnsi="宋体" w:eastAsia="黑体"/>
          <w:b/>
          <w:color w:val="000000"/>
          <w:sz w:val="28"/>
          <w:szCs w:val="28"/>
        </w:rPr>
      </w:pPr>
    </w:p>
    <w:p w14:paraId="422DE13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left"/>
        <w:textAlignment w:val="baseline"/>
        <w:rPr>
          <w:rFonts w:hint="eastAsia"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  <w:lang w:eastAsia="zh-CN"/>
        </w:rPr>
        <w:t>琼海市</w:t>
      </w:r>
      <w:r>
        <w:rPr>
          <w:rFonts w:hint="eastAsia" w:ascii="仿宋_GB2312" w:hAnsi="Times New Roman" w:eastAsia="仿宋_GB2312" w:cs="Times New Roman"/>
          <w:bCs/>
          <w:sz w:val="32"/>
          <w:szCs w:val="32"/>
          <w:lang w:val="en-US" w:eastAsia="zh-CN"/>
        </w:rPr>
        <w:t>卫生健康委员会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：</w:t>
      </w:r>
    </w:p>
    <w:p w14:paraId="545F9BD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3"/>
        <w:jc w:val="left"/>
        <w:textAlignment w:val="baseline"/>
        <w:rPr>
          <w:rFonts w:hint="eastAsia"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我</w:t>
      </w:r>
      <w:r>
        <w:rPr>
          <w:rFonts w:hint="eastAsia" w:ascii="仿宋_GB2312" w:hAnsi="Times New Roman" w:eastAsia="仿宋_GB2312" w:cs="Times New Roman"/>
          <w:bCs/>
          <w:sz w:val="32"/>
          <w:szCs w:val="32"/>
          <w:lang w:eastAsia="zh-CN"/>
        </w:rPr>
        <w:t>单位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作为参与贵</w:t>
      </w:r>
      <w:r>
        <w:rPr>
          <w:rFonts w:hint="eastAsia" w:ascii="仿宋_GB2312" w:hAnsi="Times New Roman" w:eastAsia="仿宋_GB2312" w:cs="Times New Roman"/>
          <w:bCs/>
          <w:sz w:val="32"/>
          <w:szCs w:val="32"/>
          <w:lang w:val="en-US" w:eastAsia="zh-CN"/>
        </w:rPr>
        <w:t>委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本次</w:t>
      </w:r>
      <w:r>
        <w:rPr>
          <w:rFonts w:hint="eastAsia" w:ascii="仿宋_GB2312" w:hAnsi="Times New Roman" w:eastAsia="仿宋_GB2312" w:cs="Times New Roman"/>
          <w:bCs/>
          <w:sz w:val="32"/>
          <w:szCs w:val="32"/>
          <w:lang w:eastAsia="zh-CN"/>
        </w:rPr>
        <w:t>遴选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项目的潜在</w:t>
      </w:r>
      <w:r>
        <w:rPr>
          <w:rFonts w:hint="eastAsia" w:ascii="仿宋_GB2312" w:hAnsi="Times New Roman" w:eastAsia="仿宋_GB2312" w:cs="Times New Roman"/>
          <w:bCs/>
          <w:sz w:val="32"/>
          <w:szCs w:val="32"/>
          <w:lang w:eastAsia="zh-CN"/>
        </w:rPr>
        <w:t>服务供应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商之一，根据</w:t>
      </w:r>
      <w:r>
        <w:rPr>
          <w:rFonts w:hint="eastAsia" w:ascii="仿宋_GB2312" w:hAnsi="Times New Roman" w:eastAsia="仿宋_GB2312" w:cs="Times New Roman"/>
          <w:bCs/>
          <w:sz w:val="32"/>
          <w:szCs w:val="32"/>
          <w:lang w:eastAsia="zh-CN"/>
        </w:rPr>
        <w:t>报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价文件的要求，现郑重承诺如下：</w:t>
      </w:r>
    </w:p>
    <w:p w14:paraId="7F6928E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3"/>
        <w:jc w:val="left"/>
        <w:textAlignment w:val="baseline"/>
        <w:rPr>
          <w:rFonts w:hint="eastAsia"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一、具备《中华人民共和国政府采购法》第二十二条第一款和本项目规定的条件：</w:t>
      </w:r>
    </w:p>
    <w:p w14:paraId="6A55525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3"/>
        <w:jc w:val="left"/>
        <w:textAlignment w:val="baseline"/>
        <w:rPr>
          <w:rFonts w:hint="eastAsia"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（一）具有独立承担民事责任的能力；</w:t>
      </w:r>
    </w:p>
    <w:p w14:paraId="11828E2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3"/>
        <w:jc w:val="left"/>
        <w:textAlignment w:val="baseline"/>
        <w:rPr>
          <w:rFonts w:hint="eastAsia"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（二）具有良好的商业信誉和健全的财务会计制度；</w:t>
      </w:r>
    </w:p>
    <w:p w14:paraId="472C730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3"/>
        <w:jc w:val="left"/>
        <w:textAlignment w:val="baseline"/>
        <w:rPr>
          <w:rFonts w:hint="eastAsia"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（三）具有履行合同所必需的设备和专业技术能力；</w:t>
      </w:r>
    </w:p>
    <w:p w14:paraId="3217D5E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3"/>
        <w:jc w:val="left"/>
        <w:textAlignment w:val="baseline"/>
        <w:rPr>
          <w:rFonts w:hint="eastAsia"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（四）有依法缴纳税收和社会保障资金的良好记录；</w:t>
      </w:r>
    </w:p>
    <w:p w14:paraId="53E032A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3"/>
        <w:jc w:val="left"/>
        <w:textAlignment w:val="baseline"/>
        <w:rPr>
          <w:rFonts w:hint="eastAsia"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（五）参加政府采购活动前三年内，在经营活动中没有重大违法记录；</w:t>
      </w:r>
    </w:p>
    <w:p w14:paraId="3461BE4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3"/>
        <w:jc w:val="left"/>
        <w:textAlignment w:val="baseline"/>
        <w:rPr>
          <w:rFonts w:hint="eastAsia"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（六）法律、行政法规规定的其他条件；</w:t>
      </w:r>
    </w:p>
    <w:p w14:paraId="69E1F0A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3"/>
        <w:jc w:val="left"/>
        <w:textAlignment w:val="baseline"/>
        <w:rPr>
          <w:rFonts w:hint="eastAsia"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（七）根据采购项目提出的特殊条件。</w:t>
      </w:r>
    </w:p>
    <w:p w14:paraId="0ACC55F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3"/>
        <w:jc w:val="left"/>
        <w:textAlignment w:val="baseline"/>
        <w:rPr>
          <w:rFonts w:hint="eastAsia"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二、完全接受和满足本项目</w:t>
      </w:r>
      <w:r>
        <w:rPr>
          <w:rFonts w:hint="eastAsia" w:ascii="仿宋_GB2312" w:hAnsi="Times New Roman" w:eastAsia="仿宋_GB2312" w:cs="Times New Roman"/>
          <w:bCs/>
          <w:sz w:val="32"/>
          <w:szCs w:val="32"/>
          <w:lang w:eastAsia="zh-CN"/>
        </w:rPr>
        <w:t>报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价文件中规定的实质性要求，如对</w:t>
      </w:r>
      <w:r>
        <w:rPr>
          <w:rFonts w:hint="eastAsia" w:ascii="仿宋_GB2312" w:hAnsi="Times New Roman" w:eastAsia="仿宋_GB2312" w:cs="Times New Roman"/>
          <w:bCs/>
          <w:sz w:val="32"/>
          <w:szCs w:val="32"/>
          <w:lang w:eastAsia="zh-CN"/>
        </w:rPr>
        <w:t>报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价文件有异议，已经在递交响应文件截止时间届满前依法进行维权，不存在对询价文件有异议的同时又参加询价/谈判以求侥幸成交或者为实现其他非法目的的行为。</w:t>
      </w:r>
    </w:p>
    <w:p w14:paraId="0B39AEA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3"/>
        <w:jc w:val="left"/>
        <w:textAlignment w:val="baseline"/>
        <w:rPr>
          <w:rFonts w:hint="eastAsia"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三、在参加本次</w:t>
      </w:r>
      <w:r>
        <w:rPr>
          <w:rFonts w:hint="eastAsia" w:ascii="仿宋_GB2312" w:hAnsi="Times New Roman" w:eastAsia="仿宋_GB2312" w:cs="Times New Roman"/>
          <w:bCs/>
          <w:sz w:val="32"/>
          <w:szCs w:val="32"/>
          <w:lang w:eastAsia="zh-CN"/>
        </w:rPr>
        <w:t>遴选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活动中，不存在与单位负责人为同一人或者存在直接控股、管理关系的其他</w:t>
      </w:r>
      <w:r>
        <w:rPr>
          <w:rFonts w:hint="eastAsia" w:ascii="仿宋_GB2312" w:hAnsi="Times New Roman" w:eastAsia="仿宋_GB2312" w:cs="Times New Roman"/>
          <w:bCs/>
          <w:sz w:val="32"/>
          <w:szCs w:val="32"/>
          <w:lang w:eastAsia="zh-CN"/>
        </w:rPr>
        <w:t>服务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供应商参与同一合同项下的政府采购活动的行为。</w:t>
      </w:r>
    </w:p>
    <w:p w14:paraId="23DB758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3"/>
        <w:jc w:val="left"/>
        <w:textAlignment w:val="baseline"/>
        <w:rPr>
          <w:rFonts w:hint="eastAsia"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四、在参加本次</w:t>
      </w:r>
      <w:r>
        <w:rPr>
          <w:rFonts w:hint="eastAsia" w:ascii="仿宋_GB2312" w:hAnsi="Times New Roman" w:eastAsia="仿宋_GB2312" w:cs="Times New Roman"/>
          <w:bCs/>
          <w:sz w:val="32"/>
          <w:szCs w:val="32"/>
          <w:lang w:eastAsia="zh-CN"/>
        </w:rPr>
        <w:t>遴选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活动中，不存在和其他供应商在同一合同项下的采购项目中，同时委托同一个自然人、同一家庭的人员、同一单位的人员作为代理人的行为。</w:t>
      </w:r>
    </w:p>
    <w:p w14:paraId="4EDC042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3"/>
        <w:jc w:val="left"/>
        <w:textAlignment w:val="baseline"/>
        <w:rPr>
          <w:rFonts w:hint="eastAsia"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五、响应文件中提供的任何资料和技术、服务、商务等响应承诺情况都是真实的、有效的、合法的。</w:t>
      </w:r>
    </w:p>
    <w:p w14:paraId="6F778AB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3"/>
        <w:jc w:val="left"/>
        <w:textAlignment w:val="baseline"/>
        <w:rPr>
          <w:rFonts w:hint="eastAsia"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六、如本项目</w:t>
      </w:r>
      <w:r>
        <w:rPr>
          <w:rFonts w:hint="eastAsia" w:ascii="仿宋_GB2312" w:hAnsi="Times New Roman" w:eastAsia="仿宋_GB2312" w:cs="Times New Roman"/>
          <w:bCs/>
          <w:sz w:val="32"/>
          <w:szCs w:val="32"/>
          <w:lang w:eastAsia="zh-CN"/>
        </w:rPr>
        <w:t>报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价</w:t>
      </w:r>
      <w:r>
        <w:rPr>
          <w:rFonts w:hint="eastAsia" w:ascii="仿宋_GB2312" w:hAnsi="Times New Roman" w:eastAsia="仿宋_GB2312" w:cs="Times New Roman"/>
          <w:bCs/>
          <w:sz w:val="32"/>
          <w:szCs w:val="32"/>
          <w:lang w:eastAsia="zh-CN"/>
        </w:rPr>
        <w:t>遴选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过程中需要提供样品，则我公司提供的样品即为成交后将要提供的成交产品，我公司对提供样品的性能和质量负责，因样品存在缺陷或者不符合</w:t>
      </w:r>
      <w:r>
        <w:rPr>
          <w:rFonts w:hint="eastAsia" w:ascii="仿宋_GB2312" w:hAnsi="Times New Roman" w:eastAsia="仿宋_GB2312" w:cs="Times New Roman"/>
          <w:bCs/>
          <w:sz w:val="32"/>
          <w:szCs w:val="32"/>
          <w:lang w:eastAsia="zh-CN"/>
        </w:rPr>
        <w:t>报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价文件要求导致未能成交的，我公司愿意承担相应不利后果。</w:t>
      </w:r>
    </w:p>
    <w:p w14:paraId="6EF47E3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3"/>
        <w:jc w:val="left"/>
        <w:textAlignment w:val="baseline"/>
        <w:rPr>
          <w:rFonts w:hint="eastAsia"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本公司对上述承诺的内容事项真实性负责。如经查实上述承诺的内容事项存在虚假，我公司/本人愿意接受以提供虚假材料谋取成交的法律责任。</w:t>
      </w:r>
    </w:p>
    <w:p w14:paraId="501667C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3"/>
        <w:jc w:val="left"/>
        <w:textAlignment w:val="baseline"/>
        <w:rPr>
          <w:rFonts w:hint="eastAsia" w:ascii="仿宋_GB2312" w:hAnsi="Times New Roman" w:eastAsia="仿宋_GB2312" w:cs="Times New Roman"/>
          <w:bCs/>
          <w:sz w:val="32"/>
          <w:szCs w:val="32"/>
        </w:rPr>
      </w:pPr>
    </w:p>
    <w:p w14:paraId="1C7B3AA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left"/>
        <w:textAlignment w:val="baseline"/>
        <w:rPr>
          <w:rFonts w:hint="eastAsia" w:ascii="仿宋_GB2312" w:hAnsi="Times New Roman" w:eastAsia="仿宋_GB2312" w:cs="Times New Roman"/>
          <w:bCs/>
          <w:sz w:val="32"/>
          <w:szCs w:val="32"/>
        </w:rPr>
      </w:pPr>
    </w:p>
    <w:p w14:paraId="1640CA1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3534"/>
        <w:textAlignment w:val="baseline"/>
        <w:rPr>
          <w:rFonts w:hint="eastAsia"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供应商名称（盖章）：</w:t>
      </w:r>
    </w:p>
    <w:p w14:paraId="23FBCC1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3"/>
        <w:jc w:val="center"/>
        <w:textAlignment w:val="baseline"/>
        <w:rPr>
          <w:rFonts w:hint="eastAsia"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法定代表人签字：</w:t>
      </w:r>
    </w:p>
    <w:p w14:paraId="0A0EFF2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3"/>
        <w:jc w:val="center"/>
        <w:textAlignment w:val="baseline"/>
        <w:rPr>
          <w:rFonts w:hint="eastAsia"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或授权代表签字：</w:t>
      </w:r>
    </w:p>
    <w:p w14:paraId="5FB608C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3"/>
        <w:jc w:val="center"/>
        <w:textAlignment w:val="baseline"/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         </w:t>
      </w:r>
      <w:r>
        <w:rPr>
          <w:rFonts w:hint="eastAsia" w:ascii="仿宋_GB2312" w:hAnsi="Times New Roman" w:eastAsia="仿宋_GB2312" w:cs="Times New Roman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日    </w:t>
      </w:r>
      <w:r>
        <w:rPr>
          <w:rFonts w:hint="eastAsia" w:ascii="仿宋_GB2312" w:hAnsi="Times New Roman" w:eastAsia="仿宋_GB2312" w:cs="Times New Roman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期：202</w:t>
      </w:r>
      <w:r>
        <w:rPr>
          <w:rFonts w:hint="eastAsia" w:ascii="仿宋_GB2312" w:hAnsi="Times New Roman" w:eastAsia="仿宋_GB2312" w:cs="Times New Roman"/>
          <w:bCs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年   月   </w:t>
      </w:r>
      <w:r>
        <w:rPr>
          <w:rFonts w:hint="eastAsia" w:ascii="仿宋_GB2312" w:hAnsi="Times New Roman" w:eastAsia="仿宋_GB2312" w:cs="Times New Roman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日</w:t>
      </w:r>
    </w:p>
    <w:sectPr>
      <w:footerReference r:id="rId5" w:type="default"/>
      <w:pgSz w:w="11910" w:h="16840"/>
      <w:pgMar w:top="2098" w:right="1474" w:bottom="1984" w:left="1587" w:header="0" w:footer="0" w:gutter="0"/>
      <w:pgNumType w:fmt="numberInDash"/>
      <w:cols w:equalWidth="0" w:num="1">
        <w:col w:w="10121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FC713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5400040</wp:posOffset>
              </wp:positionH>
              <wp:positionV relativeFrom="paragraph">
                <wp:posOffset>-828675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384216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25.2pt;margin-top:-65.2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GNqXSTZAAAADQEAAA8AAAAAAAAAAQAgAAAAIgAAAGRycy9kb3ducmV2Lnht&#10;bFBLAQIUABQAAAAIAIdO4kBrhfn7MQIAAGEEAAAOAAAAAAAAAAEAIAAAACg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384216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1D52F5"/>
    <w:rsid w:val="221D52F5"/>
    <w:rsid w:val="765F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15"/>
      <w:szCs w:val="15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2025-11-20T03:39:00Z</dcterms:created>
  <dc:creator>5545</dc:creator>
  <cp:lastModifiedBy>5545</cp:lastModifiedBy>
  <dcterms:modified xsi:type="dcterms:W3CDTF">2026-07-20T02:27:24Z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76A1819690804391846690656B1EA86F_11</vt:lpwstr>
  </property>
</Properties>
</file>