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3636"/>
        <w:gridCol w:w="1331"/>
        <w:gridCol w:w="2531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第三季度营商环境体验员名单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博鳌镇莫村村委会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韩春光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13976399676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  <w:t>海南建港建设集团有限公司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吴华夏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13876220598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海南省琼海海星酒店有限公司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邢种玉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13876639688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海南星脉文化传播有限公司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郑立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18976984567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南海一舍民宿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15779673303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牧渔晚歌民宿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吴淑显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3807602110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pageBreakBefore w:val="0"/>
        <w:kinsoku/>
        <w:overflowPunct/>
        <w:topLinePunct w:val="0"/>
        <w:spacing w:line="560" w:lineRule="exact"/>
        <w:rPr>
          <w:rFonts w:hint="default"/>
          <w:lang w:val="en-US" w:eastAsia="zh-CN"/>
        </w:rPr>
        <w:sectPr>
          <w:pgSz w:w="11906" w:h="16838"/>
          <w:pgMar w:top="2098" w:right="1588" w:bottom="2041" w:left="1588" w:header="851" w:footer="1049" w:gutter="0"/>
          <w:pgNumType w:fmt="decimal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058C1"/>
    <w:rsid w:val="20C058C1"/>
    <w:rsid w:val="36A17E63"/>
    <w:rsid w:val="7BF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right"/>
    </w:pPr>
    <w:rPr>
      <w:rFonts w:ascii="宋体" w:hAnsi="宋体" w:eastAsia="宋体" w:cs="宋体"/>
      <w:kern w:val="0"/>
      <w:sz w:val="28"/>
      <w:szCs w:val="2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2024-07-23T07:26:00Z</dcterms:created>
  <dc:creator>lenovo</dc:creator>
  <cp:lastModifiedBy>lenovo</cp:lastModifiedBy>
  <dcterms:modified xsi:type="dcterms:W3CDTF">2024-07-23T08:28:12Z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