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632"/>
        </w:tabs>
        <w:spacing w:line="540" w:lineRule="exact"/>
        <w:rPr>
          <w:rFonts w:hint="eastAsia" w:ascii="黑体" w:hAnsi="黑体" w:eastAsia="黑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widowControl/>
        <w:tabs>
          <w:tab w:val="left" w:pos="7632"/>
        </w:tabs>
        <w:spacing w:line="54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海南省省级2020-2022年政府集中采购目录</w:t>
      </w:r>
    </w:p>
    <w:p>
      <w:pPr>
        <w:widowControl/>
        <w:tabs>
          <w:tab w:val="left" w:pos="7632"/>
        </w:tabs>
        <w:spacing w:line="54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tabs>
          <w:tab w:val="left" w:pos="7632"/>
        </w:tabs>
        <w:spacing w:line="6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以下项目必须按规定委托集中采购机构代理采购：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04"/>
        <w:gridCol w:w="1625"/>
        <w:gridCol w:w="3139"/>
        <w:gridCol w:w="1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17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序号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品目名称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35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品目编码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6"/>
              <w:ind w:left="12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说明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17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3"/>
              <w:ind w:left="9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b/>
                <w:bCs/>
              </w:rPr>
              <w:t>A货物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ind w:right="99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计算机设备及软件(A0201)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line="261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服务器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A02010103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ind w:left="1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台式计算机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1"/>
              </w:rPr>
              <w:t>A02010104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ind w:left="6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line="261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便携式计算机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</w:t>
            </w:r>
            <w:r>
              <w:rPr>
                <w:rFonts w:hint="eastAsia" w:ascii="宋体" w:hAnsi="宋体" w:cs="仿宋_GB2312"/>
                <w:spacing w:val="4"/>
              </w:rPr>
              <w:t>1</w:t>
            </w:r>
            <w:r>
              <w:rPr>
                <w:rFonts w:hint="eastAsia" w:ascii="宋体" w:hAnsi="宋体" w:cs="仿宋_GB2312"/>
              </w:rPr>
              <w:t>0</w:t>
            </w:r>
            <w:r>
              <w:rPr>
                <w:rFonts w:hint="eastAsia" w:ascii="宋体" w:hAnsi="宋体" w:cs="仿宋_GB2312"/>
                <w:spacing w:val="-13"/>
              </w:rPr>
              <w:t>1</w:t>
            </w:r>
            <w:r>
              <w:rPr>
                <w:rFonts w:hint="eastAsia" w:ascii="宋体" w:hAnsi="宋体" w:cs="仿宋_GB2312"/>
              </w:rPr>
              <w:t>05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4"/>
              <w:ind w:left="7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喷墨打印机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A0201060101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9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ind w:left="1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line="261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激光打印机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A0201060102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ind w:left="12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针式打印机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A0201060104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ind w:left="11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ind w:left="16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液晶</w:t>
            </w:r>
            <w:r>
              <w:rPr>
                <w:rFonts w:hint="eastAsia" w:ascii="宋体" w:hAnsi="宋体" w:cs="仿宋_GB2312"/>
                <w:spacing w:val="3"/>
              </w:rPr>
              <w:t>显</w:t>
            </w:r>
            <w:r>
              <w:rPr>
                <w:rFonts w:hint="eastAsia" w:ascii="宋体" w:hAnsi="宋体" w:cs="仿宋_GB2312"/>
                <w:spacing w:val="2"/>
              </w:rPr>
              <w:t>示器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A0201060401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rPr>
                <w:rFonts w:ascii="宋体" w:hAnsi="宋体" w:cs="仿宋_GB2312"/>
              </w:rPr>
            </w:pPr>
          </w:p>
          <w:p>
            <w:pPr>
              <w:pStyle w:val="4"/>
              <w:kinsoku w:val="0"/>
              <w:overflowPunct w:val="0"/>
              <w:ind w:left="12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53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扫描仪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A0201060901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9" w:line="268" w:lineRule="auto"/>
              <w:ind w:left="19" w:right="5" w:hanging="5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不包括档案、工程专用大幅面、护照照片等专用扫描仪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53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0"/>
              <w:ind w:left="17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"/>
              <w:ind w:left="16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基础软</w:t>
            </w:r>
            <w:r>
              <w:rPr>
                <w:rFonts w:hint="eastAsia" w:ascii="宋体" w:hAnsi="宋体" w:cs="仿宋_GB2312"/>
                <w:spacing w:val="3"/>
              </w:rPr>
              <w:t>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3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A02010801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37"/>
                <w:w w:val="110"/>
              </w:rPr>
              <w:t>1</w:t>
            </w:r>
            <w:r>
              <w:rPr>
                <w:rFonts w:hint="eastAsia" w:ascii="宋体" w:hAnsi="宋体" w:cs="仿宋_GB2312"/>
                <w:w w:val="110"/>
              </w:rPr>
              <w:t>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50"/>
              <w:ind w:left="1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信息安全</w:t>
            </w:r>
            <w:r>
              <w:rPr>
                <w:rFonts w:hint="eastAsia" w:ascii="宋体" w:hAnsi="宋体" w:cs="仿宋_GB2312"/>
                <w:spacing w:val="-47"/>
              </w:rPr>
              <w:t xml:space="preserve"> </w:t>
            </w:r>
            <w:r>
              <w:rPr>
                <w:rFonts w:hint="eastAsia" w:ascii="宋体" w:hAnsi="宋体" w:cs="仿宋_GB2312"/>
              </w:rPr>
              <w:t>软件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A02010805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"/>
              <w:ind w:left="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采购预算金额在</w:t>
            </w:r>
            <w:r>
              <w:rPr>
                <w:rFonts w:hint="eastAsia" w:ascii="宋体" w:hAnsi="宋体" w:cs="仿宋_GB2312"/>
              </w:rPr>
              <w:t>200 万元以上</w:t>
            </w:r>
            <w:r>
              <w:rPr>
                <w:rFonts w:hint="eastAsia" w:ascii="宋体" w:hAnsi="宋体" w:cs="仿宋_GB2312"/>
                <w:spacing w:val="15"/>
              </w:rPr>
              <w:t>（</w:t>
            </w:r>
            <w:r>
              <w:rPr>
                <w:rFonts w:hint="eastAsia" w:ascii="宋体" w:hAnsi="宋体" w:cs="仿宋_GB2312"/>
                <w:spacing w:val="7"/>
              </w:rPr>
              <w:t>含</w:t>
            </w:r>
            <w:r>
              <w:rPr>
                <w:rFonts w:hint="eastAsia" w:ascii="宋体" w:hAnsi="宋体" w:cs="仿宋_GB2312"/>
              </w:rPr>
              <w:t>200</w:t>
            </w:r>
            <w:r>
              <w:rPr>
                <w:rFonts w:hint="eastAsia" w:ascii="宋体" w:hAnsi="宋体" w:cs="仿宋_GB2312"/>
                <w:spacing w:val="-3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</w:rPr>
              <w:t>万</w:t>
            </w:r>
            <w:r>
              <w:rPr>
                <w:rFonts w:hint="eastAsia" w:ascii="宋体" w:hAnsi="宋体" w:cs="仿宋_GB2312"/>
                <w:spacing w:val="-3"/>
              </w:rPr>
              <w:t>元</w:t>
            </w:r>
            <w:r>
              <w:rPr>
                <w:rFonts w:ascii="宋体" w:hAnsi="宋体" w:cs="仿宋_GB2312"/>
                <w:spacing w:val="-3"/>
              </w:rPr>
              <w:t>）</w:t>
            </w:r>
            <w:r>
              <w:rPr>
                <w:rFonts w:hint="eastAsia" w:ascii="宋体" w:hAnsi="宋体" w:cs="仿宋_GB2312"/>
              </w:rPr>
              <w:t>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73" w:lineRule="exact"/>
              <w:ind w:left="-1" w:right="81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1"/>
              </w:rPr>
              <w:t>办公设备</w:t>
            </w:r>
            <w:r>
              <w:rPr>
                <w:rFonts w:hint="eastAsia" w:ascii="宋体" w:hAnsi="宋体" w:cs="仿宋_GB2312"/>
              </w:rPr>
              <w:t>(A0202)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1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1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复印机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1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A020201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6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投影仪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4"/>
              </w:rPr>
              <w:t>A</w:t>
            </w:r>
            <w:r>
              <w:rPr>
                <w:rFonts w:hint="eastAsia" w:ascii="宋体" w:hAnsi="宋体" w:cs="仿宋_GB2312"/>
                <w:spacing w:val="3"/>
              </w:rPr>
              <w:t>020202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" w:line="0" w:lineRule="auto"/>
              <w:ind w:right="1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不包括用于测量、测绘等专用投影仪。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5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多功能一体机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4"/>
              </w:rPr>
              <w:t>A</w:t>
            </w:r>
            <w:r>
              <w:rPr>
                <w:rFonts w:hint="eastAsia" w:ascii="宋体" w:hAnsi="宋体" w:cs="仿宋_GB2312"/>
                <w:spacing w:val="3"/>
              </w:rPr>
              <w:t>020202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 w:line="0" w:lineRule="auto"/>
              <w:ind w:right="1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指</w:t>
            </w:r>
            <w:r>
              <w:rPr>
                <w:rFonts w:hint="eastAsia" w:ascii="宋体" w:hAnsi="宋体" w:cs="仿宋_GB2312"/>
              </w:rPr>
              <w:t>具有打印</w:t>
            </w:r>
            <w:r>
              <w:rPr>
                <w:rFonts w:hint="eastAsia" w:ascii="宋体" w:hAnsi="宋体" w:cs="仿宋_GB2312"/>
                <w:spacing w:val="-56"/>
              </w:rPr>
              <w:t>、</w:t>
            </w:r>
            <w:r>
              <w:rPr>
                <w:rFonts w:hint="eastAsia" w:ascii="宋体" w:hAnsi="宋体" w:cs="仿宋_GB2312"/>
                <w:spacing w:val="11"/>
              </w:rPr>
              <w:t>复</w:t>
            </w:r>
            <w:r>
              <w:rPr>
                <w:rFonts w:hint="eastAsia" w:ascii="宋体" w:hAnsi="宋体" w:cs="仿宋_GB2312"/>
                <w:spacing w:val="1"/>
              </w:rPr>
              <w:t>印</w:t>
            </w:r>
            <w:r>
              <w:rPr>
                <w:rFonts w:hint="eastAsia" w:ascii="宋体" w:hAnsi="宋体" w:cs="仿宋_GB2312"/>
                <w:spacing w:val="-61"/>
              </w:rPr>
              <w:t>、</w:t>
            </w:r>
            <w:r>
              <w:rPr>
                <w:rFonts w:hint="eastAsia" w:ascii="宋体" w:hAnsi="宋体" w:cs="仿宋_GB2312"/>
                <w:spacing w:val="9"/>
              </w:rPr>
              <w:t>传</w:t>
            </w:r>
            <w:r>
              <w:rPr>
                <w:rFonts w:hint="eastAsia" w:ascii="宋体" w:hAnsi="宋体" w:cs="仿宋_GB2312"/>
              </w:rPr>
              <w:t>真等</w:t>
            </w:r>
            <w:r>
              <w:rPr>
                <w:rFonts w:hint="eastAsia" w:ascii="宋体" w:hAnsi="宋体" w:cs="仿宋_GB2312"/>
                <w:spacing w:val="3"/>
              </w:rPr>
              <w:t>多</w:t>
            </w:r>
            <w:r>
              <w:rPr>
                <w:rFonts w:hint="eastAsia" w:ascii="宋体" w:hAnsi="宋体" w:cs="仿宋_GB2312"/>
              </w:rPr>
              <w:t>种办公功能的设备。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48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1"/>
              <w:ind w:left="36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"/>
              <w:ind w:left="2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3"/>
              </w:rPr>
              <w:t>照相机</w:t>
            </w:r>
            <w:r>
              <w:rPr>
                <w:rFonts w:hint="eastAsia" w:ascii="宋体" w:hAnsi="宋体" w:cs="仿宋_GB2312"/>
                <w:spacing w:val="4"/>
              </w:rPr>
              <w:t>及器</w:t>
            </w:r>
            <w:r>
              <w:rPr>
                <w:rFonts w:hint="eastAsia" w:ascii="宋体" w:hAnsi="宋体" w:cs="仿宋_GB2312"/>
                <w:spacing w:val="3"/>
              </w:rPr>
              <w:t>材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A020205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line="287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7"/>
              </w:rPr>
              <w:t>指</w:t>
            </w:r>
            <w:r>
              <w:rPr>
                <w:rFonts w:hint="eastAsia" w:ascii="宋体" w:hAnsi="宋体" w:cs="仿宋_GB2312"/>
              </w:rPr>
              <w:t>数字照相机和通用照相机</w:t>
            </w:r>
            <w:r>
              <w:rPr>
                <w:rFonts w:hint="eastAsia" w:ascii="宋体" w:hAnsi="宋体" w:cs="仿宋_GB2312"/>
                <w:spacing w:val="-64"/>
              </w:rPr>
              <w:t xml:space="preserve"> </w:t>
            </w:r>
            <w:r>
              <w:rPr>
                <w:rFonts w:hint="eastAsia" w:ascii="宋体" w:hAnsi="宋体" w:cs="仿宋_GB2312"/>
              </w:rPr>
              <w:t>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54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4"/>
              <w:ind w:left="23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8"/>
              </w:rPr>
              <w:t>15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3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LED显示屏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A020207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56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1"/>
              <w:ind w:left="27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触控一体机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A020208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54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78"/>
              <w:ind w:left="12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15"/>
                <w:w w:val="105"/>
              </w:rPr>
              <w:t>1</w:t>
            </w:r>
            <w:r>
              <w:rPr>
                <w:rFonts w:hint="eastAsia" w:ascii="宋体" w:hAnsi="宋体" w:cs="仿宋_GB2312"/>
                <w:spacing w:val="-20"/>
                <w:w w:val="105"/>
              </w:rPr>
              <w:t>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23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碎纸机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A02021101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9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6"/>
              <w:ind w:left="-1" w:right="74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3"/>
              </w:rPr>
              <w:t>车</w:t>
            </w:r>
            <w:r>
              <w:rPr>
                <w:rFonts w:hint="eastAsia" w:ascii="宋体" w:hAnsi="宋体" w:cs="仿宋_GB2312"/>
              </w:rPr>
              <w:t>辆</w:t>
            </w:r>
            <w:r>
              <w:rPr>
                <w:rFonts w:hint="eastAsia" w:ascii="宋体" w:hAnsi="宋体" w:cs="仿宋_GB2312"/>
                <w:spacing w:val="-27"/>
              </w:rPr>
              <w:t xml:space="preserve"> </w:t>
            </w:r>
            <w:r>
              <w:rPr>
                <w:rFonts w:hint="eastAsia" w:ascii="宋体" w:hAnsi="宋体" w:cs="仿宋_GB2312"/>
              </w:rPr>
              <w:t>(A0203)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65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乘用车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A020305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"/>
              <w:ind w:left="1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1"/>
              </w:rPr>
              <w:t>采购预算金额在</w:t>
            </w:r>
            <w:r>
              <w:rPr>
                <w:rFonts w:hint="eastAsia" w:ascii="宋体" w:hAnsi="宋体" w:cs="仿宋_GB2312"/>
              </w:rPr>
              <w:t>200万元以上（含200万元）。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72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客车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A020306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3"/>
              <w:ind w:left="1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1"/>
              </w:rPr>
              <w:t>采购预算金额在</w:t>
            </w:r>
            <w:r>
              <w:rPr>
                <w:rFonts w:hint="eastAsia" w:ascii="宋体" w:hAnsi="宋体" w:cs="仿宋_GB2312"/>
                <w:spacing w:val="-35"/>
              </w:rPr>
              <w:t xml:space="preserve"> </w:t>
            </w:r>
            <w:r>
              <w:rPr>
                <w:rFonts w:hint="eastAsia" w:ascii="宋体" w:hAnsi="宋体" w:cs="仿宋_GB2312"/>
              </w:rPr>
              <w:t>200</w:t>
            </w:r>
            <w:r>
              <w:rPr>
                <w:rFonts w:hint="eastAsia" w:ascii="宋体" w:hAnsi="宋体" w:cs="仿宋_GB2312"/>
                <w:spacing w:val="5"/>
              </w:rPr>
              <w:t>万元以上（含200万元）。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widowControl/>
        <w:spacing w:line="720" w:lineRule="exact"/>
        <w:jc w:val="left"/>
        <w:rPr>
          <w:rFonts w:ascii="宋体" w:hAnsi="宋体" w:cs="仿宋"/>
          <w:b/>
          <w:sz w:val="24"/>
        </w:rPr>
      </w:pPr>
    </w:p>
    <w:tbl>
      <w:tblPr>
        <w:tblStyle w:val="2"/>
        <w:tblW w:w="88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004"/>
        <w:gridCol w:w="1625"/>
        <w:gridCol w:w="3216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序号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品目名称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品目编码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ind w:left="12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说明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4"/>
              <w:ind w:right="99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电气设备(A0206)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不间断电源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A02061504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4"/>
              <w:ind w:left="1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空调机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1"/>
              </w:rPr>
              <w:t>A0206180203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指柜式空调、天花空调、壁挂式空调、中央空调。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其他货物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4"/>
              <w:ind w:left="7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22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家具用具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200万元以下无需报财政部门备案。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9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4"/>
              <w:ind w:left="1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23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复印纸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4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A090101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200万元以下无需报财政部门备案。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61" w:lineRule="exact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ind w:left="12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b/>
                <w:bCs/>
              </w:rPr>
              <w:t>C服务</w:t>
            </w:r>
          </w:p>
          <w:p>
            <w:pPr>
              <w:pStyle w:val="4"/>
              <w:kinsoku w:val="0"/>
              <w:overflowPunct w:val="0"/>
              <w:spacing w:before="4"/>
              <w:ind w:left="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w w:val="105"/>
              </w:rPr>
              <w:t>针式打印机</w:t>
            </w:r>
          </w:p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A0201060104</w:t>
            </w:r>
          </w:p>
          <w:p>
            <w:pPr>
              <w:pStyle w:val="4"/>
              <w:kinsoku w:val="0"/>
              <w:overflowPunct w:val="0"/>
              <w:spacing w:before="4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6"/>
                <w:w w:val="105"/>
              </w:rPr>
              <w:t>网上商城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ind w:left="11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24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4"/>
              <w:ind w:left="16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基础数据服务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C0203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指云计算服务。采购预算金额在200万元以上（含200万元）。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25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153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基础电信服务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C030101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9"/>
              <w:ind w:left="19" w:right="5" w:hanging="5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指网络接入服务。采购预算金额在200万元以上（含200万元）。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53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0"/>
              <w:ind w:left="17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26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5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公务车维修和保养服务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C050301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27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50"/>
              <w:ind w:left="1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车辆加油服务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C050302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insoku w:val="0"/>
              <w:overflowPunct w:val="0"/>
              <w:spacing w:before="6"/>
              <w:ind w:left="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2"/>
              </w:rPr>
              <w:t>采购预算金额在</w:t>
            </w:r>
            <w:r>
              <w:rPr>
                <w:rFonts w:hint="eastAsia" w:ascii="宋体" w:hAnsi="宋体" w:cs="仿宋_GB2312"/>
              </w:rPr>
              <w:t>200 万元以上</w:t>
            </w:r>
            <w:r>
              <w:rPr>
                <w:rFonts w:hint="eastAsia" w:ascii="宋体" w:hAnsi="宋体" w:cs="仿宋_GB2312"/>
                <w:spacing w:val="15"/>
              </w:rPr>
              <w:t>（</w:t>
            </w:r>
            <w:r>
              <w:rPr>
                <w:rFonts w:hint="eastAsia" w:ascii="宋体" w:hAnsi="宋体" w:cs="仿宋_GB2312"/>
                <w:spacing w:val="7"/>
              </w:rPr>
              <w:t>含</w:t>
            </w:r>
            <w:r>
              <w:rPr>
                <w:rFonts w:hint="eastAsia" w:ascii="宋体" w:hAnsi="宋体" w:cs="仿宋_GB2312"/>
              </w:rPr>
              <w:t>200</w:t>
            </w:r>
            <w:r>
              <w:rPr>
                <w:rFonts w:hint="eastAsia" w:ascii="宋体" w:hAnsi="宋体" w:cs="仿宋_GB2312"/>
                <w:spacing w:val="-3"/>
              </w:rPr>
              <w:t xml:space="preserve"> </w:t>
            </w:r>
            <w:r>
              <w:rPr>
                <w:rFonts w:hint="eastAsia" w:ascii="宋体" w:hAnsi="宋体" w:cs="仿宋_GB2312"/>
                <w:spacing w:val="-2"/>
              </w:rPr>
              <w:t>万</w:t>
            </w:r>
            <w:r>
              <w:rPr>
                <w:rFonts w:hint="eastAsia" w:ascii="宋体" w:hAnsi="宋体" w:cs="仿宋_GB2312"/>
                <w:spacing w:val="-3"/>
              </w:rPr>
              <w:t>元</w:t>
            </w:r>
            <w:r>
              <w:rPr>
                <w:rFonts w:ascii="宋体" w:hAnsi="宋体" w:cs="仿宋_GB2312"/>
                <w:spacing w:val="-3"/>
              </w:rPr>
              <w:t>）</w:t>
            </w:r>
            <w:r>
              <w:rPr>
                <w:rFonts w:hint="eastAsia" w:ascii="宋体" w:hAnsi="宋体" w:cs="仿宋_GB2312"/>
              </w:rPr>
              <w:t>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1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28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1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会议服务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C0601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不含自行组织的会议。采购预算金额在200万元以上（含200万元）。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29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6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印刷服务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C081401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50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30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5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物业管理服务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C1204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采购预算金额在200万元以上（含200万元）。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148"/>
              <w:rPr>
                <w:rFonts w:ascii="宋体" w:hAnsi="宋体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1"/>
              <w:ind w:left="36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31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6"/>
              <w:ind w:left="2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机动车保险服务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before="59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C15040201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87" w:lineRule="exact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spacing w:val="-7"/>
              </w:rPr>
              <w:t>另行规定。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254" w:lineRule="exact"/>
              <w:rPr>
                <w:rFonts w:ascii="宋体" w:hAnsi="宋体" w:cs="仿宋_GB2312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宋体" w:eastAsia="仿宋_GB2312" w:cs="仿宋"/>
          <w:bCs/>
          <w:sz w:val="32"/>
          <w:szCs w:val="32"/>
        </w:rPr>
      </w:pPr>
      <w:r>
        <w:rPr>
          <w:rFonts w:hint="eastAsia" w:ascii="仿宋_GB2312" w:hAnsi="宋体" w:eastAsia="仿宋_GB2312" w:cs="仿宋"/>
          <w:bCs/>
          <w:sz w:val="32"/>
          <w:szCs w:val="32"/>
        </w:rPr>
        <w:t xml:space="preserve">    注：目录所列项目不包括高校、科研院所采购的科研仪器设备耗材。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B3"/>
    <w:rsid w:val="003920B3"/>
    <w:rsid w:val="00EC4556"/>
    <w:rsid w:val="6E5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1071</Characters>
  <Lines>8</Lines>
  <Paragraphs>2</Paragraphs>
  <TotalTime>3</TotalTime>
  <ScaleCrop>false</ScaleCrop>
  <LinksUpToDate>false</LinksUpToDate>
  <CharactersWithSpaces>1256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2021-01-19T02:49:00Z</dcterms:created>
  <dc:creator>Administrator</dc:creator>
  <cp:lastModifiedBy>醣丝</cp:lastModifiedBy>
  <cp:lastPrinted>2021-01-19T07:28:59Z</cp:lastPrinted>
  <dcterms:modified xsi:type="dcterms:W3CDTF">2021-01-19T07:42:35Z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